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2449" w14:textId="2C5989EF" w:rsidR="00FA6BD4" w:rsidRDefault="00521BB0" w:rsidP="000724EE">
      <w:pPr>
        <w:textAlignment w:val="baseline"/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</w:pPr>
      <w:r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 xml:space="preserve">Подведение итогов </w:t>
      </w:r>
      <w:r w:rsidR="00130447"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семнадцатого</w:t>
      </w:r>
      <w:r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 xml:space="preserve"> тура </w:t>
      </w:r>
    </w:p>
    <w:p w14:paraId="5BA1E17A" w14:textId="4684D4BD" w:rsidR="000724EE" w:rsidRPr="000724EE" w:rsidRDefault="000724EE" w:rsidP="000724EE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24E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09F0B35" w14:textId="77777777" w:rsidR="00FA6BD4" w:rsidRDefault="00FA6BD4" w:rsidP="00FA6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7A7F66" w14:textId="77777777" w:rsidR="00130447" w:rsidRPr="00130447" w:rsidRDefault="00130447" w:rsidP="0013044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130447">
        <w:rPr>
          <w:rStyle w:val="normaltextrun"/>
          <w:rFonts w:ascii="Montserrat" w:hAnsi="Montserrat"/>
        </w:rPr>
        <w:t xml:space="preserve">Доброе утро, уважаемые коллеги! Подводя итоги решения кейса, выражаю благодарность всем участникам нашей </w:t>
      </w:r>
    </w:p>
    <w:p w14:paraId="5D762FCA" w14:textId="77777777" w:rsidR="00130447" w:rsidRPr="00130447" w:rsidRDefault="00130447" w:rsidP="0013044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130447">
        <w:rPr>
          <w:rStyle w:val="normaltextrun"/>
          <w:rFonts w:ascii="Montserrat" w:hAnsi="Montserrat"/>
        </w:rPr>
        <w:t>оживленной дискуссии, особенно трём регионам, поделившимся своим опытом работы в данном направлении. Надеемся на скорейшее получение разъяснений от МИНТРУДА России по правомерности применения в рассматриваемой ситуации 362 постановления. В связи с чем, убедительная просьба, к коллегам из Владимирской области, проинформировать нас о фактическом получении работодателями возмещения расходов от ФСС.</w:t>
      </w:r>
    </w:p>
    <w:p w14:paraId="1A143A04" w14:textId="77777777" w:rsidR="00130447" w:rsidRPr="00130447" w:rsidRDefault="00130447" w:rsidP="0013044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130447">
        <w:rPr>
          <w:rStyle w:val="normaltextrun"/>
          <w:rFonts w:ascii="Montserrat" w:hAnsi="Montserrat"/>
        </w:rPr>
        <w:t xml:space="preserve">Кроме того, учитывая высокую социальную значимость временной занятости несовершеннолетних и отсутствие финансовых возможностей у работодателей, желающих участвовать в указанном мероприятии, надеемся на разработку и принятие на федеральном уровне специальной программы финансовой поддержки данной категории работодателей. </w:t>
      </w:r>
    </w:p>
    <w:p w14:paraId="20C3DE5A" w14:textId="150278EF" w:rsidR="00FA6BD4" w:rsidRPr="00FA6BD4" w:rsidRDefault="00130447" w:rsidP="0013044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130447">
        <w:rPr>
          <w:rStyle w:val="normaltextrun"/>
          <w:rFonts w:ascii="Montserrat" w:hAnsi="Montserrat"/>
        </w:rPr>
        <w:t>Ещё раз, всем большое спасибо! Передаём эстафетную палочку коллегам из Новосибирской области.</w:t>
      </w:r>
    </w:p>
    <w:sectPr w:rsidR="00FA6BD4" w:rsidRPr="00FA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5A9"/>
    <w:multiLevelType w:val="hybridMultilevel"/>
    <w:tmpl w:val="2E249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B1925"/>
    <w:multiLevelType w:val="hybridMultilevel"/>
    <w:tmpl w:val="96B2A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16BFB"/>
    <w:multiLevelType w:val="hybridMultilevel"/>
    <w:tmpl w:val="9AC62D86"/>
    <w:lvl w:ilvl="0" w:tplc="D682D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03C01"/>
    <w:multiLevelType w:val="hybridMultilevel"/>
    <w:tmpl w:val="8250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7722B"/>
    <w:multiLevelType w:val="hybridMultilevel"/>
    <w:tmpl w:val="F5D47D38"/>
    <w:lvl w:ilvl="0" w:tplc="AEF81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805654">
    <w:abstractNumId w:val="2"/>
  </w:num>
  <w:num w:numId="2" w16cid:durableId="235894342">
    <w:abstractNumId w:val="1"/>
  </w:num>
  <w:num w:numId="3" w16cid:durableId="1657222532">
    <w:abstractNumId w:val="3"/>
  </w:num>
  <w:num w:numId="4" w16cid:durableId="1219052753">
    <w:abstractNumId w:val="5"/>
  </w:num>
  <w:num w:numId="5" w16cid:durableId="2128891774">
    <w:abstractNumId w:val="4"/>
  </w:num>
  <w:num w:numId="6" w16cid:durableId="1747066094">
    <w:abstractNumId w:val="0"/>
  </w:num>
  <w:num w:numId="7" w16cid:durableId="1436560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724EE"/>
    <w:rsid w:val="00130447"/>
    <w:rsid w:val="00171E1F"/>
    <w:rsid w:val="001B61D7"/>
    <w:rsid w:val="002535B7"/>
    <w:rsid w:val="00330047"/>
    <w:rsid w:val="00474304"/>
    <w:rsid w:val="004B186E"/>
    <w:rsid w:val="00521BB0"/>
    <w:rsid w:val="005C5E29"/>
    <w:rsid w:val="0069558A"/>
    <w:rsid w:val="0071722F"/>
    <w:rsid w:val="00897233"/>
    <w:rsid w:val="00BA4D52"/>
    <w:rsid w:val="00BC0527"/>
    <w:rsid w:val="00CE2A6D"/>
    <w:rsid w:val="00D00281"/>
    <w:rsid w:val="00D241C9"/>
    <w:rsid w:val="00EB560B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character" w:customStyle="1" w:styleId="spellingerror">
    <w:name w:val="spellingerror"/>
    <w:basedOn w:val="a0"/>
    <w:rsid w:val="00CE2A6D"/>
  </w:style>
  <w:style w:type="character" w:customStyle="1" w:styleId="contextualspellingandgrammarerror">
    <w:name w:val="contextualspellingandgrammarerror"/>
    <w:basedOn w:val="a0"/>
    <w:rsid w:val="00FA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3</cp:revision>
  <dcterms:created xsi:type="dcterms:W3CDTF">2022-06-28T14:36:00Z</dcterms:created>
  <dcterms:modified xsi:type="dcterms:W3CDTF">2022-06-30T14:53:00Z</dcterms:modified>
</cp:coreProperties>
</file>