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78F36" w14:textId="77777777" w:rsidR="00945F82" w:rsidRDefault="00945F82" w:rsidP="00EB779E">
      <w:pPr>
        <w:spacing w:after="240"/>
        <w:jc w:val="center"/>
        <w:rPr>
          <w:rFonts w:ascii="Liberation Serif" w:hAnsi="Liberation Serif" w:cs="Liberation Serif"/>
          <w:b/>
          <w:bCs/>
        </w:rPr>
      </w:pPr>
    </w:p>
    <w:p w14:paraId="6D32E234" w14:textId="3D22DCA6" w:rsidR="006409E5" w:rsidRPr="00945F82" w:rsidRDefault="00EB779E" w:rsidP="00EB779E">
      <w:pPr>
        <w:spacing w:after="240"/>
        <w:jc w:val="center"/>
        <w:rPr>
          <w:rFonts w:ascii="Liberation Serif" w:hAnsi="Liberation Serif" w:cs="Liberation Serif"/>
          <w:b/>
          <w:bCs/>
        </w:rPr>
      </w:pPr>
      <w:r w:rsidRPr="00945F82">
        <w:rPr>
          <w:rFonts w:ascii="Liberation Serif" w:hAnsi="Liberation Serif" w:cs="Liberation Serif"/>
          <w:b/>
          <w:bCs/>
        </w:rPr>
        <w:t>«Д</w:t>
      </w:r>
      <w:r w:rsidR="006409E5" w:rsidRPr="00945F82">
        <w:rPr>
          <w:rFonts w:ascii="Liberation Serif" w:hAnsi="Liberation Serif" w:cs="Liberation Serif"/>
          <w:b/>
          <w:bCs/>
        </w:rPr>
        <w:t>орожная карта»</w:t>
      </w:r>
      <w:r w:rsidR="000828F0" w:rsidRPr="00945F82">
        <w:rPr>
          <w:rFonts w:ascii="Liberation Serif" w:hAnsi="Liberation Serif" w:cs="Liberation Serif"/>
          <w:b/>
          <w:bCs/>
        </w:rPr>
        <w:t xml:space="preserve"> пилотной апробации</w:t>
      </w:r>
      <w:r w:rsidR="006409E5" w:rsidRPr="00945F82">
        <w:rPr>
          <w:rFonts w:ascii="Liberation Serif" w:hAnsi="Liberation Serif" w:cs="Liberation Serif"/>
          <w:b/>
          <w:bCs/>
        </w:rPr>
        <w:t xml:space="preserve"> </w:t>
      </w:r>
      <w:r w:rsidR="000828F0" w:rsidRPr="00945F82">
        <w:rPr>
          <w:rFonts w:ascii="Liberation Serif" w:hAnsi="Liberation Serif" w:cs="Liberation Serif"/>
          <w:b/>
          <w:bCs/>
        </w:rPr>
        <w:t xml:space="preserve">элементов методики измерения показателей клиентоцентричности </w:t>
      </w:r>
      <w:r w:rsidRPr="00945F82">
        <w:rPr>
          <w:rFonts w:ascii="Liberation Serif" w:hAnsi="Liberation Serif" w:cs="Liberation Serif"/>
          <w:b/>
          <w:bCs/>
        </w:rPr>
        <w:t xml:space="preserve">                                                         </w:t>
      </w:r>
      <w:r w:rsidR="000828F0" w:rsidRPr="00945F82">
        <w:rPr>
          <w:rFonts w:ascii="Liberation Serif" w:hAnsi="Liberation Serif" w:cs="Liberation Serif"/>
          <w:b/>
          <w:bCs/>
        </w:rPr>
        <w:t xml:space="preserve">в </w:t>
      </w:r>
      <w:r w:rsidRPr="00945F82">
        <w:rPr>
          <w:rFonts w:ascii="Liberation Serif" w:hAnsi="Liberation Serif" w:cs="Liberation Serif"/>
          <w:b/>
          <w:bCs/>
        </w:rPr>
        <w:t>государственном казенном учреждении «Центр занятости населения Ямало-ненецкого автономного округа»</w:t>
      </w:r>
      <w:r w:rsidR="00F639A3" w:rsidRPr="00945F82">
        <w:rPr>
          <w:rFonts w:ascii="Liberation Serif" w:hAnsi="Liberation Serif" w:cs="Liberation Serif"/>
          <w:b/>
          <w:bCs/>
        </w:rPr>
        <w:t xml:space="preserve"> (ГКУ ЦЗН ЯНАО)</w:t>
      </w:r>
    </w:p>
    <w:tbl>
      <w:tblPr>
        <w:tblStyle w:val="a3"/>
        <w:tblW w:w="14725" w:type="dxa"/>
        <w:tblLook w:val="04A0" w:firstRow="1" w:lastRow="0" w:firstColumn="1" w:lastColumn="0" w:noHBand="0" w:noVBand="1"/>
      </w:tblPr>
      <w:tblGrid>
        <w:gridCol w:w="836"/>
        <w:gridCol w:w="6694"/>
        <w:gridCol w:w="1914"/>
        <w:gridCol w:w="2467"/>
        <w:gridCol w:w="2814"/>
      </w:tblGrid>
      <w:tr w:rsidR="00945F82" w:rsidRPr="00945F82" w14:paraId="324638B8" w14:textId="77777777" w:rsidTr="00CB50DC">
        <w:trPr>
          <w:tblHeader/>
        </w:trPr>
        <w:tc>
          <w:tcPr>
            <w:tcW w:w="836" w:type="dxa"/>
            <w:shd w:val="clear" w:color="auto" w:fill="EDEDED" w:themeFill="accent3" w:themeFillTint="33"/>
          </w:tcPr>
          <w:p w14:paraId="541CCBC4" w14:textId="77777777" w:rsidR="006409E5" w:rsidRPr="00945F82" w:rsidRDefault="006409E5" w:rsidP="00DD0C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45F82">
              <w:rPr>
                <w:rFonts w:ascii="Liberation Serif" w:hAnsi="Liberation Serif" w:cs="Liberation Serif"/>
                <w:b/>
                <w:bCs/>
              </w:rPr>
              <w:t>№ п/п</w:t>
            </w:r>
          </w:p>
        </w:tc>
        <w:tc>
          <w:tcPr>
            <w:tcW w:w="6694" w:type="dxa"/>
            <w:shd w:val="clear" w:color="auto" w:fill="EDEDED" w:themeFill="accent3" w:themeFillTint="33"/>
          </w:tcPr>
          <w:p w14:paraId="6FC2072D" w14:textId="77777777" w:rsidR="006409E5" w:rsidRPr="00945F82" w:rsidRDefault="006409E5" w:rsidP="00DD0C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45F82">
              <w:rPr>
                <w:rFonts w:ascii="Liberation Serif" w:hAnsi="Liberation Serif" w:cs="Liberation Serif"/>
                <w:b/>
                <w:bCs/>
              </w:rPr>
              <w:t>Мероприятие</w:t>
            </w:r>
          </w:p>
        </w:tc>
        <w:tc>
          <w:tcPr>
            <w:tcW w:w="1914" w:type="dxa"/>
            <w:shd w:val="clear" w:color="auto" w:fill="EDEDED" w:themeFill="accent3" w:themeFillTint="33"/>
          </w:tcPr>
          <w:p w14:paraId="019A358C" w14:textId="77777777" w:rsidR="006409E5" w:rsidRPr="00945F82" w:rsidRDefault="006409E5" w:rsidP="00DD0C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45F82">
              <w:rPr>
                <w:rFonts w:ascii="Liberation Serif" w:hAnsi="Liberation Serif" w:cs="Liberation Serif"/>
                <w:b/>
                <w:bCs/>
              </w:rPr>
              <w:t>Срок</w:t>
            </w:r>
          </w:p>
        </w:tc>
        <w:tc>
          <w:tcPr>
            <w:tcW w:w="2467" w:type="dxa"/>
            <w:shd w:val="clear" w:color="auto" w:fill="EDEDED" w:themeFill="accent3" w:themeFillTint="33"/>
          </w:tcPr>
          <w:p w14:paraId="1404FA6D" w14:textId="77777777" w:rsidR="006409E5" w:rsidRPr="00945F82" w:rsidRDefault="006409E5" w:rsidP="00DD0C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45F82">
              <w:rPr>
                <w:rFonts w:ascii="Liberation Serif" w:hAnsi="Liberation Serif" w:cs="Liberation Serif"/>
                <w:b/>
                <w:bCs/>
              </w:rPr>
              <w:t>Ответственный</w:t>
            </w:r>
          </w:p>
        </w:tc>
        <w:tc>
          <w:tcPr>
            <w:tcW w:w="2814" w:type="dxa"/>
            <w:shd w:val="clear" w:color="auto" w:fill="EDEDED" w:themeFill="accent3" w:themeFillTint="33"/>
          </w:tcPr>
          <w:p w14:paraId="1E07F4C7" w14:textId="77777777" w:rsidR="006409E5" w:rsidRPr="00945F82" w:rsidRDefault="006409E5" w:rsidP="00DD0C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45F82">
              <w:rPr>
                <w:rFonts w:ascii="Liberation Serif" w:hAnsi="Liberation Serif" w:cs="Liberation Serif"/>
                <w:b/>
                <w:bCs/>
              </w:rPr>
              <w:t>Результат</w:t>
            </w:r>
          </w:p>
        </w:tc>
      </w:tr>
      <w:tr w:rsidR="00945F82" w:rsidRPr="00945F82" w14:paraId="72481366" w14:textId="77777777" w:rsidTr="00CB50DC">
        <w:trPr>
          <w:tblHeader/>
        </w:trPr>
        <w:tc>
          <w:tcPr>
            <w:tcW w:w="836" w:type="dxa"/>
            <w:shd w:val="clear" w:color="auto" w:fill="EDEDED" w:themeFill="accent3" w:themeFillTint="33"/>
          </w:tcPr>
          <w:p w14:paraId="4AFAB270" w14:textId="77777777" w:rsidR="006409E5" w:rsidRPr="00945F82" w:rsidRDefault="006409E5" w:rsidP="00DD0C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45F82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6694" w:type="dxa"/>
            <w:shd w:val="clear" w:color="auto" w:fill="EDEDED" w:themeFill="accent3" w:themeFillTint="33"/>
          </w:tcPr>
          <w:p w14:paraId="0E9C4EBE" w14:textId="77777777" w:rsidR="006409E5" w:rsidRPr="00945F82" w:rsidRDefault="006409E5" w:rsidP="00DD0C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45F82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1914" w:type="dxa"/>
            <w:shd w:val="clear" w:color="auto" w:fill="EDEDED" w:themeFill="accent3" w:themeFillTint="33"/>
          </w:tcPr>
          <w:p w14:paraId="1D8574F1" w14:textId="77777777" w:rsidR="006409E5" w:rsidRPr="00945F82" w:rsidRDefault="006409E5" w:rsidP="00DD0C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45F82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2467" w:type="dxa"/>
            <w:shd w:val="clear" w:color="auto" w:fill="EDEDED" w:themeFill="accent3" w:themeFillTint="33"/>
          </w:tcPr>
          <w:p w14:paraId="23E3F195" w14:textId="77777777" w:rsidR="006409E5" w:rsidRPr="00945F82" w:rsidRDefault="006409E5" w:rsidP="00DD0C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45F82"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2814" w:type="dxa"/>
            <w:shd w:val="clear" w:color="auto" w:fill="EDEDED" w:themeFill="accent3" w:themeFillTint="33"/>
          </w:tcPr>
          <w:p w14:paraId="7AB7A529" w14:textId="77777777" w:rsidR="006409E5" w:rsidRPr="00945F82" w:rsidRDefault="006409E5" w:rsidP="00DD0C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45F82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</w:tr>
      <w:tr w:rsidR="00945F82" w:rsidRPr="00945F82" w14:paraId="2BBE4984" w14:textId="77777777" w:rsidTr="00CB50DC">
        <w:tc>
          <w:tcPr>
            <w:tcW w:w="836" w:type="dxa"/>
          </w:tcPr>
          <w:p w14:paraId="173DC723" w14:textId="73C6B88C" w:rsidR="0005676F" w:rsidRPr="00945F82" w:rsidRDefault="0005676F" w:rsidP="0005676F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694" w:type="dxa"/>
          </w:tcPr>
          <w:p w14:paraId="380D4D73" w14:textId="1CC47DF2" w:rsidR="0005676F" w:rsidRPr="00945F82" w:rsidRDefault="00FA42B2" w:rsidP="0005676F">
            <w:pPr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Участие в</w:t>
            </w:r>
            <w:r w:rsidR="0005676F" w:rsidRPr="00945F82">
              <w:rPr>
                <w:rFonts w:ascii="Liberation Serif" w:hAnsi="Liberation Serif" w:cs="Liberation Serif"/>
              </w:rPr>
              <w:t xml:space="preserve"> установочно</w:t>
            </w:r>
            <w:r w:rsidRPr="00945F82">
              <w:rPr>
                <w:rFonts w:ascii="Liberation Serif" w:hAnsi="Liberation Serif" w:cs="Liberation Serif"/>
              </w:rPr>
              <w:t>м</w:t>
            </w:r>
            <w:r w:rsidR="0005676F" w:rsidRPr="00945F82">
              <w:rPr>
                <w:rFonts w:ascii="Liberation Serif" w:hAnsi="Liberation Serif" w:cs="Liberation Serif"/>
              </w:rPr>
              <w:t xml:space="preserve"> вебинар</w:t>
            </w:r>
            <w:r w:rsidRPr="00945F82">
              <w:rPr>
                <w:rFonts w:ascii="Liberation Serif" w:hAnsi="Liberation Serif" w:cs="Liberation Serif"/>
              </w:rPr>
              <w:t>е</w:t>
            </w:r>
            <w:r w:rsidR="0005676F" w:rsidRPr="00945F82">
              <w:rPr>
                <w:rFonts w:ascii="Liberation Serif" w:hAnsi="Liberation Serif" w:cs="Liberation Serif"/>
              </w:rPr>
              <w:t xml:space="preserve"> «Пилотная апробация элементов методики измерения показателей клиентоцентричности в работе СЗН»</w:t>
            </w:r>
          </w:p>
        </w:tc>
        <w:tc>
          <w:tcPr>
            <w:tcW w:w="1914" w:type="dxa"/>
          </w:tcPr>
          <w:p w14:paraId="673456CC" w14:textId="77777777" w:rsidR="0005676F" w:rsidRPr="00945F82" w:rsidRDefault="0005676F" w:rsidP="0005676F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01.04.2022 г.</w:t>
            </w:r>
          </w:p>
          <w:p w14:paraId="5DF2C5BF" w14:textId="77777777" w:rsidR="0005676F" w:rsidRPr="00945F82" w:rsidRDefault="0005676F" w:rsidP="0005676F">
            <w:pPr>
              <w:jc w:val="center"/>
              <w:rPr>
                <w:rFonts w:ascii="Liberation Serif" w:hAnsi="Liberation Serif" w:cs="Liberation Serif"/>
              </w:rPr>
            </w:pPr>
          </w:p>
          <w:p w14:paraId="71611668" w14:textId="58D815DD" w:rsidR="0005676F" w:rsidRPr="00945F82" w:rsidRDefault="0005676F" w:rsidP="0005676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67" w:type="dxa"/>
          </w:tcPr>
          <w:p w14:paraId="34A5879F" w14:textId="195599D3" w:rsidR="0005676F" w:rsidRPr="00945F82" w:rsidRDefault="00EB779E" w:rsidP="0005676F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Департамент занятости Ямало-Ненецкого автономного округа, </w:t>
            </w:r>
            <w:r w:rsidR="00F639A3" w:rsidRPr="00945F82">
              <w:rPr>
                <w:rFonts w:ascii="Liberation Serif" w:hAnsi="Liberation Serif" w:cs="Liberation Serif"/>
                <w:bCs/>
              </w:rPr>
              <w:t>ГКУ ЦЗН ЯНАО</w:t>
            </w:r>
          </w:p>
        </w:tc>
        <w:tc>
          <w:tcPr>
            <w:tcW w:w="2814" w:type="dxa"/>
          </w:tcPr>
          <w:p w14:paraId="4D50B1B5" w14:textId="1C2CD91B" w:rsidR="0005676F" w:rsidRPr="00945F82" w:rsidRDefault="0005676F" w:rsidP="0005676F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видеозапись установочного вебинара </w:t>
            </w:r>
          </w:p>
        </w:tc>
      </w:tr>
      <w:tr w:rsidR="00945F82" w:rsidRPr="00945F82" w14:paraId="03F74106" w14:textId="77777777" w:rsidTr="00CB50DC">
        <w:tc>
          <w:tcPr>
            <w:tcW w:w="836" w:type="dxa"/>
          </w:tcPr>
          <w:p w14:paraId="35A50C24" w14:textId="0F6E4D63" w:rsidR="00AB707F" w:rsidRPr="00945F82" w:rsidRDefault="009C2336" w:rsidP="00AB707F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694" w:type="dxa"/>
          </w:tcPr>
          <w:p w14:paraId="17CF93E0" w14:textId="0F33C70A" w:rsidR="00AB707F" w:rsidRPr="00945F82" w:rsidRDefault="00AB707F" w:rsidP="00F639A3">
            <w:pPr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Участие сотрудников </w:t>
            </w:r>
            <w:r w:rsidR="00F639A3" w:rsidRPr="00945F82">
              <w:rPr>
                <w:rFonts w:ascii="Liberation Serif" w:hAnsi="Liberation Serif" w:cs="Liberation Serif"/>
                <w:bCs/>
              </w:rPr>
              <w:t>ГКУ ЦЗН ЯНАО</w:t>
            </w:r>
            <w:r w:rsidRPr="00945F82">
              <w:rPr>
                <w:rFonts w:ascii="Liberation Serif" w:hAnsi="Liberation Serif" w:cs="Liberation Serif"/>
              </w:rPr>
              <w:t xml:space="preserve"> в вебинаре, посвященном показателям клиентоцентричности в работе СЗН и методикам их измерения.</w:t>
            </w:r>
          </w:p>
        </w:tc>
        <w:tc>
          <w:tcPr>
            <w:tcW w:w="1914" w:type="dxa"/>
          </w:tcPr>
          <w:p w14:paraId="1168C734" w14:textId="74FE701E" w:rsidR="00AB707F" w:rsidRPr="00945F82" w:rsidRDefault="00AB707F" w:rsidP="00AB707F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до 08.04.2022 г.</w:t>
            </w:r>
          </w:p>
        </w:tc>
        <w:tc>
          <w:tcPr>
            <w:tcW w:w="2467" w:type="dxa"/>
          </w:tcPr>
          <w:p w14:paraId="7BAECCA9" w14:textId="2904EA16" w:rsidR="00AB707F" w:rsidRPr="00945F82" w:rsidRDefault="00F639A3" w:rsidP="00AB707F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Департамент занятости Ямало-Ненецкого автономного округа, </w:t>
            </w:r>
            <w:r w:rsidRPr="00945F82">
              <w:rPr>
                <w:rFonts w:ascii="Liberation Serif" w:hAnsi="Liberation Serif" w:cs="Liberation Serif"/>
                <w:bCs/>
              </w:rPr>
              <w:t>ГКУ ЦЗН ЯНАО</w:t>
            </w:r>
          </w:p>
        </w:tc>
        <w:tc>
          <w:tcPr>
            <w:tcW w:w="2814" w:type="dxa"/>
          </w:tcPr>
          <w:p w14:paraId="7BEE6720" w14:textId="114A4725" w:rsidR="00AB707F" w:rsidRPr="00945F82" w:rsidRDefault="00AB707F" w:rsidP="00AB707F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члены рабочей группы </w:t>
            </w:r>
            <w:r w:rsidR="00F639A3" w:rsidRPr="00945F82">
              <w:rPr>
                <w:rFonts w:ascii="Liberation Serif" w:hAnsi="Liberation Serif" w:cs="Liberation Serif"/>
              </w:rPr>
              <w:t xml:space="preserve">ознакомлены </w:t>
            </w:r>
            <w:r w:rsidRPr="00945F82">
              <w:rPr>
                <w:rFonts w:ascii="Liberation Serif" w:hAnsi="Liberation Serif" w:cs="Liberation Serif"/>
              </w:rPr>
              <w:t xml:space="preserve">с методикой измерения показателей клиентоцентричности в работе СЗН  </w:t>
            </w:r>
          </w:p>
        </w:tc>
      </w:tr>
      <w:tr w:rsidR="00945F82" w:rsidRPr="00945F82" w14:paraId="1FAFC1F5" w14:textId="77777777" w:rsidTr="000522C1">
        <w:tc>
          <w:tcPr>
            <w:tcW w:w="836" w:type="dxa"/>
          </w:tcPr>
          <w:p w14:paraId="07D86128" w14:textId="159B9B8B" w:rsidR="00CD2DE2" w:rsidRPr="00945F82" w:rsidRDefault="009C2336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694" w:type="dxa"/>
          </w:tcPr>
          <w:p w14:paraId="1313E053" w14:textId="7640A3FA" w:rsidR="00CD2DE2" w:rsidRPr="00945F82" w:rsidRDefault="00CD2DE2" w:rsidP="00945F82">
            <w:pPr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Утверждение перечня показателей клиентоцентричности в работе </w:t>
            </w:r>
            <w:r w:rsidR="00945F82" w:rsidRPr="00945F82">
              <w:rPr>
                <w:rFonts w:ascii="Liberation Serif" w:hAnsi="Liberation Serif" w:cs="Liberation Serif"/>
              </w:rPr>
              <w:t>Отдела ГКУ ЦЗН ЯНАО в г. Новый Уренгой</w:t>
            </w:r>
            <w:r w:rsidRPr="00945F82">
              <w:rPr>
                <w:rFonts w:ascii="Liberation Serif" w:hAnsi="Liberation Serif" w:cs="Liberation Serif"/>
              </w:rPr>
              <w:t xml:space="preserve">. </w:t>
            </w:r>
          </w:p>
        </w:tc>
        <w:tc>
          <w:tcPr>
            <w:tcW w:w="1914" w:type="dxa"/>
          </w:tcPr>
          <w:p w14:paraId="7C918ABE" w14:textId="77777777" w:rsidR="00CD2DE2" w:rsidRPr="00945F82" w:rsidRDefault="00CD2DE2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до 12.04.2022г.</w:t>
            </w:r>
          </w:p>
        </w:tc>
        <w:tc>
          <w:tcPr>
            <w:tcW w:w="2467" w:type="dxa"/>
          </w:tcPr>
          <w:p w14:paraId="58830EF9" w14:textId="7D8BB17B" w:rsidR="00CD2DE2" w:rsidRPr="00945F82" w:rsidRDefault="00C36CD5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C36CD5">
              <w:rPr>
                <w:rFonts w:ascii="Liberation Serif" w:hAnsi="Liberation Serif" w:cs="Liberation Serif"/>
                <w:color w:val="FF0000"/>
              </w:rPr>
              <w:t>??? в презентации указано – назначается персонально для каждого региона</w:t>
            </w:r>
          </w:p>
        </w:tc>
        <w:tc>
          <w:tcPr>
            <w:tcW w:w="2814" w:type="dxa"/>
          </w:tcPr>
          <w:p w14:paraId="36E238F4" w14:textId="4204EA94" w:rsidR="00CD2DE2" w:rsidRPr="00945F82" w:rsidRDefault="001E3DCA" w:rsidP="00945F82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письменное подтверждение о готовности пилотировать утвержденный перечень показателей</w:t>
            </w:r>
          </w:p>
        </w:tc>
      </w:tr>
      <w:tr w:rsidR="00945F82" w:rsidRPr="00945F82" w14:paraId="02547AE5" w14:textId="77777777" w:rsidTr="000522C1">
        <w:tc>
          <w:tcPr>
            <w:tcW w:w="836" w:type="dxa"/>
          </w:tcPr>
          <w:p w14:paraId="6A55FE50" w14:textId="0DAAEF67" w:rsidR="00CD2DE2" w:rsidRPr="00945F82" w:rsidRDefault="009C2336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694" w:type="dxa"/>
          </w:tcPr>
          <w:p w14:paraId="000A2167" w14:textId="246C78A9" w:rsidR="00CD2DE2" w:rsidRPr="00945F82" w:rsidRDefault="00CD2DE2" w:rsidP="00945F82">
            <w:pPr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Проведение замеров показателей клиентоцентричности в работе </w:t>
            </w:r>
            <w:r w:rsidR="00945F82" w:rsidRPr="00945F82">
              <w:rPr>
                <w:rFonts w:ascii="Liberation Serif" w:hAnsi="Liberation Serif" w:cs="Liberation Serif"/>
              </w:rPr>
              <w:t>Отдела ГКУ ЦЗН ЯНАО в г. Новый Уренгой</w:t>
            </w:r>
            <w:r w:rsidRPr="00945F82">
              <w:rPr>
                <w:rFonts w:ascii="Liberation Serif" w:hAnsi="Liberation Serif" w:cs="Liberation Serif"/>
              </w:rPr>
              <w:t xml:space="preserve"> по апробируемой методике</w:t>
            </w:r>
          </w:p>
        </w:tc>
        <w:tc>
          <w:tcPr>
            <w:tcW w:w="1914" w:type="dxa"/>
          </w:tcPr>
          <w:p w14:paraId="1FB013D5" w14:textId="77777777" w:rsidR="00CD2DE2" w:rsidRPr="00945F82" w:rsidRDefault="00CD2DE2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до 30.04.2022г.</w:t>
            </w:r>
          </w:p>
        </w:tc>
        <w:tc>
          <w:tcPr>
            <w:tcW w:w="2467" w:type="dxa"/>
          </w:tcPr>
          <w:p w14:paraId="40F59AB0" w14:textId="4BC0AA7C" w:rsidR="00CD2DE2" w:rsidRPr="00945F82" w:rsidRDefault="00945F82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  <w:bCs/>
              </w:rPr>
              <w:t>ГКУ ЦЗН ЯНАО</w:t>
            </w:r>
          </w:p>
        </w:tc>
        <w:tc>
          <w:tcPr>
            <w:tcW w:w="2814" w:type="dxa"/>
          </w:tcPr>
          <w:p w14:paraId="293C1DEB" w14:textId="77777777" w:rsidR="00CD2DE2" w:rsidRPr="00945F82" w:rsidRDefault="00CD2DE2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Материалы социологического и объективного исследований</w:t>
            </w:r>
          </w:p>
        </w:tc>
      </w:tr>
      <w:tr w:rsidR="00945F82" w:rsidRPr="00945F82" w14:paraId="139F240F" w14:textId="77777777" w:rsidTr="000522C1">
        <w:tc>
          <w:tcPr>
            <w:tcW w:w="836" w:type="dxa"/>
          </w:tcPr>
          <w:p w14:paraId="5BC2D077" w14:textId="71AEF5F7" w:rsidR="00CD2DE2" w:rsidRPr="00945F82" w:rsidRDefault="009C2336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694" w:type="dxa"/>
          </w:tcPr>
          <w:p w14:paraId="5BC45792" w14:textId="55C69E9A" w:rsidR="00CD2DE2" w:rsidRPr="00945F82" w:rsidRDefault="00CD2DE2" w:rsidP="00945F82">
            <w:pPr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Обработка и анализ полученных результатов замера показателей клиентоцентричности в работе </w:t>
            </w:r>
            <w:r w:rsidR="00945F82" w:rsidRPr="00945F82">
              <w:rPr>
                <w:rFonts w:ascii="Liberation Serif" w:hAnsi="Liberation Serif" w:cs="Liberation Serif"/>
              </w:rPr>
              <w:t>Отдела ГКУ ЦЗН ЯНАО в г. Новый Уренгой</w:t>
            </w:r>
          </w:p>
        </w:tc>
        <w:tc>
          <w:tcPr>
            <w:tcW w:w="1914" w:type="dxa"/>
          </w:tcPr>
          <w:p w14:paraId="16605CED" w14:textId="77777777" w:rsidR="00CD2DE2" w:rsidRPr="00945F82" w:rsidRDefault="00CD2DE2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до 13.05.2022г.</w:t>
            </w:r>
          </w:p>
        </w:tc>
        <w:tc>
          <w:tcPr>
            <w:tcW w:w="2467" w:type="dxa"/>
          </w:tcPr>
          <w:p w14:paraId="09D99E42" w14:textId="2C9809A8" w:rsidR="00CD2DE2" w:rsidRPr="00945F82" w:rsidRDefault="00945F82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  <w:bCs/>
              </w:rPr>
              <w:t>ГКУ ЦЗН ЯНАО</w:t>
            </w:r>
          </w:p>
        </w:tc>
        <w:tc>
          <w:tcPr>
            <w:tcW w:w="2814" w:type="dxa"/>
          </w:tcPr>
          <w:p w14:paraId="7C98F941" w14:textId="77777777" w:rsidR="00CD2DE2" w:rsidRPr="00945F82" w:rsidRDefault="00CD2DE2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Оценка валидности </w:t>
            </w:r>
            <w:bookmarkStart w:id="0" w:name="_GoBack"/>
            <w:bookmarkEnd w:id="0"/>
            <w:r w:rsidRPr="00945F82">
              <w:rPr>
                <w:rFonts w:ascii="Liberation Serif" w:hAnsi="Liberation Serif" w:cs="Liberation Serif"/>
              </w:rPr>
              <w:t xml:space="preserve">методики измерения показателей клиентоцентричности </w:t>
            </w:r>
          </w:p>
        </w:tc>
      </w:tr>
      <w:tr w:rsidR="00945F82" w:rsidRPr="00945F82" w14:paraId="0FD14533" w14:textId="77777777" w:rsidTr="00CB50DC">
        <w:tc>
          <w:tcPr>
            <w:tcW w:w="836" w:type="dxa"/>
          </w:tcPr>
          <w:p w14:paraId="32EB5809" w14:textId="601F03BB" w:rsidR="00A5353B" w:rsidRPr="00945F82" w:rsidRDefault="009C2336" w:rsidP="00A5353B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6694" w:type="dxa"/>
          </w:tcPr>
          <w:p w14:paraId="099D1070" w14:textId="2A1AD666" w:rsidR="00A5353B" w:rsidRPr="00945F82" w:rsidRDefault="00A5353B" w:rsidP="00945F82">
            <w:pPr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Подготовка и сдача отчета о результатах пилотной апробации элементов методики измерения показателей клиентоцентричности в работе </w:t>
            </w:r>
            <w:r w:rsidR="00945F82" w:rsidRPr="00945F82">
              <w:rPr>
                <w:rFonts w:ascii="Liberation Serif" w:hAnsi="Liberation Serif" w:cs="Liberation Serif"/>
              </w:rPr>
              <w:t>Отдела ГКУ ЦЗН ЯНАО в г. Новый Уренгой</w:t>
            </w:r>
          </w:p>
        </w:tc>
        <w:tc>
          <w:tcPr>
            <w:tcW w:w="1914" w:type="dxa"/>
          </w:tcPr>
          <w:p w14:paraId="698C50E2" w14:textId="74C28D9E" w:rsidR="00A5353B" w:rsidRPr="00945F82" w:rsidRDefault="00A5353B" w:rsidP="00A5353B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до 20.05.2022 г.</w:t>
            </w:r>
          </w:p>
        </w:tc>
        <w:tc>
          <w:tcPr>
            <w:tcW w:w="2467" w:type="dxa"/>
          </w:tcPr>
          <w:p w14:paraId="4707D0C8" w14:textId="15510269" w:rsidR="00A5353B" w:rsidRPr="00945F82" w:rsidRDefault="00945F82" w:rsidP="00A5353B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  <w:bCs/>
              </w:rPr>
              <w:t>ГКУ ЦЗН ЯНАО</w:t>
            </w:r>
          </w:p>
        </w:tc>
        <w:tc>
          <w:tcPr>
            <w:tcW w:w="2814" w:type="dxa"/>
          </w:tcPr>
          <w:p w14:paraId="11E16AF7" w14:textId="68525278" w:rsidR="00A5353B" w:rsidRPr="00945F82" w:rsidRDefault="00A5353B" w:rsidP="00A5353B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отчет о результатах пилотной апробации</w:t>
            </w:r>
          </w:p>
        </w:tc>
      </w:tr>
      <w:tr w:rsidR="00270D84" w:rsidRPr="00945F82" w14:paraId="012B2569" w14:textId="77777777" w:rsidTr="000522C1">
        <w:tc>
          <w:tcPr>
            <w:tcW w:w="836" w:type="dxa"/>
          </w:tcPr>
          <w:p w14:paraId="64C98872" w14:textId="29C12126" w:rsidR="00270D84" w:rsidRPr="00945F82" w:rsidRDefault="009C2336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lastRenderedPageBreak/>
              <w:t>7</w:t>
            </w:r>
          </w:p>
        </w:tc>
        <w:tc>
          <w:tcPr>
            <w:tcW w:w="6694" w:type="dxa"/>
          </w:tcPr>
          <w:p w14:paraId="22847AEC" w14:textId="718D0ACB" w:rsidR="00270D84" w:rsidRPr="00945F82" w:rsidRDefault="00270D84" w:rsidP="00945F82">
            <w:pPr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Участие в итоговом вебинаре о результатах пилотной апробации элементов методики измерения показателей клиентоцентричности в </w:t>
            </w:r>
            <w:r w:rsidR="00945F82" w:rsidRPr="00945F82">
              <w:rPr>
                <w:rFonts w:ascii="Liberation Serif" w:hAnsi="Liberation Serif" w:cs="Liberation Serif"/>
              </w:rPr>
              <w:t>Отделе ГКУ ЦЗН ЯНАО в г. Новый Уренгой</w:t>
            </w:r>
          </w:p>
        </w:tc>
        <w:tc>
          <w:tcPr>
            <w:tcW w:w="1914" w:type="dxa"/>
          </w:tcPr>
          <w:p w14:paraId="4F6C6CBA" w14:textId="2BB9D771" w:rsidR="00270D84" w:rsidRPr="00945F82" w:rsidRDefault="00945F82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с</w:t>
            </w:r>
            <w:r w:rsidR="00270D84" w:rsidRPr="00945F82">
              <w:rPr>
                <w:rFonts w:ascii="Liberation Serif" w:hAnsi="Liberation Serif" w:cs="Liberation Serif"/>
              </w:rPr>
              <w:t xml:space="preserve"> 20 по 30.06.2022</w:t>
            </w:r>
          </w:p>
        </w:tc>
        <w:tc>
          <w:tcPr>
            <w:tcW w:w="2467" w:type="dxa"/>
          </w:tcPr>
          <w:p w14:paraId="0D93EFDE" w14:textId="11915F52" w:rsidR="00270D84" w:rsidRPr="00945F82" w:rsidRDefault="00945F82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 xml:space="preserve">Департамент занятости Ямало-Ненецкого автономного округа, </w:t>
            </w:r>
            <w:r w:rsidRPr="00945F82">
              <w:rPr>
                <w:rFonts w:ascii="Liberation Serif" w:hAnsi="Liberation Serif" w:cs="Liberation Serif"/>
                <w:bCs/>
              </w:rPr>
              <w:t>ГКУ ЦЗН ЯНАО</w:t>
            </w:r>
          </w:p>
        </w:tc>
        <w:tc>
          <w:tcPr>
            <w:tcW w:w="2814" w:type="dxa"/>
          </w:tcPr>
          <w:p w14:paraId="7F65D862" w14:textId="77777777" w:rsidR="00270D84" w:rsidRPr="00945F82" w:rsidRDefault="00270D84" w:rsidP="000522C1">
            <w:pPr>
              <w:jc w:val="center"/>
              <w:rPr>
                <w:rFonts w:ascii="Liberation Serif" w:hAnsi="Liberation Serif" w:cs="Liberation Serif"/>
              </w:rPr>
            </w:pPr>
            <w:r w:rsidRPr="00945F82">
              <w:rPr>
                <w:rFonts w:ascii="Liberation Serif" w:hAnsi="Liberation Serif" w:cs="Liberation Serif"/>
              </w:rPr>
              <w:t>список участников вебинара</w:t>
            </w:r>
          </w:p>
        </w:tc>
      </w:tr>
    </w:tbl>
    <w:p w14:paraId="532F90EF" w14:textId="77777777" w:rsidR="000D0427" w:rsidRPr="00945F82" w:rsidRDefault="000D0427"/>
    <w:sectPr w:rsidR="000D0427" w:rsidRPr="00945F82" w:rsidSect="009C2336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CE612" w14:textId="77777777" w:rsidR="00CC294D" w:rsidRDefault="00CC294D" w:rsidP="000139C7">
      <w:r>
        <w:separator/>
      </w:r>
    </w:p>
  </w:endnote>
  <w:endnote w:type="continuationSeparator" w:id="0">
    <w:p w14:paraId="7893D005" w14:textId="77777777" w:rsidR="00CC294D" w:rsidRDefault="00CC294D" w:rsidP="0001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AF1D5" w14:textId="77777777" w:rsidR="00CC294D" w:rsidRDefault="00CC294D" w:rsidP="000139C7">
      <w:r>
        <w:separator/>
      </w:r>
    </w:p>
  </w:footnote>
  <w:footnote w:type="continuationSeparator" w:id="0">
    <w:p w14:paraId="12EF4AA0" w14:textId="77777777" w:rsidR="00CC294D" w:rsidRDefault="00CC294D" w:rsidP="0001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E5"/>
    <w:rsid w:val="000139C7"/>
    <w:rsid w:val="0005676F"/>
    <w:rsid w:val="000828F0"/>
    <w:rsid w:val="000D0427"/>
    <w:rsid w:val="001E3DCA"/>
    <w:rsid w:val="00270D84"/>
    <w:rsid w:val="00363CEA"/>
    <w:rsid w:val="003B5FA1"/>
    <w:rsid w:val="003E3A06"/>
    <w:rsid w:val="004E7945"/>
    <w:rsid w:val="0053761D"/>
    <w:rsid w:val="00617B63"/>
    <w:rsid w:val="006409E5"/>
    <w:rsid w:val="006421AA"/>
    <w:rsid w:val="00663063"/>
    <w:rsid w:val="00693AD5"/>
    <w:rsid w:val="0073333D"/>
    <w:rsid w:val="0074540D"/>
    <w:rsid w:val="007D4C8B"/>
    <w:rsid w:val="00945F82"/>
    <w:rsid w:val="00990373"/>
    <w:rsid w:val="009C2336"/>
    <w:rsid w:val="00A409DD"/>
    <w:rsid w:val="00A50BB5"/>
    <w:rsid w:val="00A5353B"/>
    <w:rsid w:val="00AB707F"/>
    <w:rsid w:val="00BB4E9E"/>
    <w:rsid w:val="00BF4E98"/>
    <w:rsid w:val="00C36CD5"/>
    <w:rsid w:val="00C8422F"/>
    <w:rsid w:val="00CB50DC"/>
    <w:rsid w:val="00CC294D"/>
    <w:rsid w:val="00CD2DE2"/>
    <w:rsid w:val="00DA46F1"/>
    <w:rsid w:val="00E561D3"/>
    <w:rsid w:val="00EB779E"/>
    <w:rsid w:val="00EC6E35"/>
    <w:rsid w:val="00F639A3"/>
    <w:rsid w:val="00FA42B2"/>
    <w:rsid w:val="00FC3BEA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44CE"/>
  <w15:chartTrackingRefBased/>
  <w15:docId w15:val="{CD617596-75BE-114D-AA41-9A435EE6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139C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39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3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Глебова Валентина Сергеевна</cp:lastModifiedBy>
  <cp:revision>33</cp:revision>
  <dcterms:created xsi:type="dcterms:W3CDTF">2022-03-23T14:09:00Z</dcterms:created>
  <dcterms:modified xsi:type="dcterms:W3CDTF">2022-04-12T08:32:00Z</dcterms:modified>
</cp:coreProperties>
</file>