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Комментарии к Опросникам по клиентоцентричности (Граждане/работодатели)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Вопрос №12,13 Опросника для граждан предполагает ответ «Да» или «нет», в подсказках предлагает выбор от 1 до 10 (убрать);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Предлагаем шкалу оценки изменить  от 1 до 5 по привычной системе (как в школе) 1-неуд, 3-удовл, 4- хорошо, 5 – отлично. </w:t>
      </w:r>
      <w:r>
        <w:rPr>
          <w:rFonts w:cs="Arial" w:ascii="Arial" w:hAnsi="Arial"/>
          <w:i/>
          <w:sz w:val="28"/>
          <w:szCs w:val="28"/>
        </w:rPr>
        <w:t xml:space="preserve">По предложениям граждан проходящих опрос на гостевых компьютерах в Кадровом центре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Заполнение опроса только с ПК. При заполнении опросника с телефона искажается формулировка вопросов</w:t>
      </w:r>
      <w:r>
        <w:rPr>
          <w:rFonts w:cs="Arial" w:ascii="Arial" w:hAnsi="Arial"/>
          <w:i/>
          <w:sz w:val="28"/>
          <w:szCs w:val="28"/>
          <w:lang w:eastAsia="ru-RU"/>
        </w:rPr>
        <w:t xml:space="preserve"> (пример) </w:t>
      </w:r>
      <w:r>
        <w:rPr/>
        <w:drawing>
          <wp:inline distT="0" distB="0" distL="0" distR="0">
            <wp:extent cx="1833245" cy="3971925"/>
            <wp:effectExtent l="0" t="0" r="0" b="0"/>
            <wp:docPr id="1" name="Рисунок 1" descr="C:\Users\User\Downloads\Telegram Desktop\photo_2022-04-29_15-35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ownloads\Telegram Desktop\photo_2022-04-29_15-35-05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lang w:eastAsia="ru-RU"/>
        </w:rPr>
        <w:t xml:space="preserve"> </w:t>
      </w:r>
      <w:r>
        <w:rPr>
          <w:rFonts w:cs="Arial" w:ascii="Arial" w:hAnsi="Arial"/>
          <w:sz w:val="28"/>
          <w:szCs w:val="28"/>
          <w:lang w:eastAsia="ru-RU"/>
        </w:rPr>
        <w:t>При сборе данных по заполненным анкетам в Личном кабинете ЦЗН не видно количество анкет, и нет градациии по «работодатель/гражданин». Приходиться открывать  каждую анкету!</w:t>
      </w:r>
    </w:p>
    <w:p>
      <w:pPr>
        <w:pStyle w:val="ListParagraph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cs="Arial" w:ascii="Arial" w:hAnsi="Arial"/>
          <w:sz w:val="28"/>
          <w:szCs w:val="28"/>
          <w:lang w:eastAsia="ru-RU"/>
        </w:rPr>
        <w:t>Вновь  заполненные анкеты загружаются не по порядку, а вперемешку с ранее заполненными анкетами и требует  повторной проверки каждой анкеты!!!</w:t>
      </w:r>
    </w:p>
    <w:p>
      <w:pPr>
        <w:pStyle w:val="ListParagraph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cs="Arial" w:ascii="Arial" w:hAnsi="Arial"/>
          <w:sz w:val="28"/>
          <w:szCs w:val="28"/>
          <w:lang w:eastAsia="ru-RU"/>
        </w:rPr>
      </w:r>
    </w:p>
    <w:p>
      <w:pPr>
        <w:pStyle w:val="ListParagraph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cs="Arial" w:ascii="Arial" w:hAnsi="Arial"/>
          <w:sz w:val="28"/>
          <w:szCs w:val="28"/>
          <w:lang w:eastAsia="ru-RU"/>
        </w:rPr>
      </w:r>
    </w:p>
    <w:p>
      <w:pPr>
        <w:pStyle w:val="ListParagraph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cs="Arial" w:ascii="Arial" w:hAnsi="Arial"/>
          <w:sz w:val="28"/>
          <w:szCs w:val="28"/>
          <w:lang w:eastAsia="ru-RU"/>
        </w:rPr>
      </w:r>
    </w:p>
    <w:p>
      <w:pPr>
        <w:pStyle w:val="ListParagraph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cs="Arial" w:ascii="Arial" w:hAnsi="Arial"/>
          <w:sz w:val="28"/>
          <w:szCs w:val="28"/>
          <w:lang w:eastAsia="ru-RU"/>
        </w:rPr>
      </w:r>
    </w:p>
    <w:p>
      <w:pPr>
        <w:pStyle w:val="1"/>
        <w:spacing w:lineRule="atLeast" w:line="648" w:beforeAutospacing="0" w:before="0" w:afterAutospacing="0" w:after="450"/>
        <w:rPr>
          <w:rFonts w:ascii="Arial" w:hAnsi="Arial" w:eastAsia="Calibri" w:cs="Arial" w:eastAsiaTheme="minorHAnsi"/>
          <w:b w:val="false"/>
          <w:b w:val="false"/>
          <w:bCs w:val="false"/>
          <w:kern w:val="0"/>
          <w:sz w:val="28"/>
          <w:szCs w:val="28"/>
          <w:lang w:eastAsia="en-US"/>
        </w:rPr>
      </w:pPr>
      <w:r>
        <w:rPr>
          <w:rFonts w:eastAsia="Calibri" w:cs="Arial" w:ascii="Arial" w:hAnsi="Arial" w:eastAsiaTheme="minorHAnsi"/>
          <w:b w:val="false"/>
          <w:bCs w:val="false"/>
          <w:kern w:val="0"/>
          <w:sz w:val="28"/>
          <w:szCs w:val="28"/>
          <w:lang w:eastAsia="en-US"/>
        </w:rPr>
        <w:t>Комментарии к  Опроснику «Оценка объективных данных, влияющих на впечатление граждан от взаимодействия с ЦЗН»</w:t>
      </w:r>
    </w:p>
    <w:p>
      <w:pPr>
        <w:pStyle w:val="ListParagraph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cs="Arial" w:ascii="Arial" w:hAnsi="Arial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Тестируемый модернизированный Кадровый  центр «Работа России» г. Тобольска и Тобольского района является отделением регионального ЦЗН Тюменской области. В 2021 году проведено объединение социальных сетей и мессенджеров. В связи с этим дать оценку по работе в данном направлении не представляется возможным.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Для оценки сайта модернизированного центра взята страница отделения на  Интерактивном портале Департамента труда и занятости населения Тюменской области</w:t>
      </w:r>
    </w:p>
    <w:p>
      <w:pPr>
        <w:pStyle w:val="ListParagraph"/>
        <w:numPr>
          <w:ilvl w:val="0"/>
          <w:numId w:val="2"/>
        </w:numPr>
        <w:spacing w:before="0" w:after="200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При переходе на ШАГ 2 не удалось вернуться на ШАГ 1 для заполнения вопросов по Контакт-центру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060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rsid w:val="00f63ce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bf361b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uiPriority w:val="9"/>
    <w:qFormat/>
    <w:rsid w:val="00f63ce7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f361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bf36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LibreOffice/7.3.2.2$Windows_X86_64 LibreOffice_project/49f2b1bff42cfccbd8f788c8dc32c1c309559be0</Application>
  <AppVersion>15.0000</AppVersion>
  <Pages>2</Pages>
  <Words>207</Words>
  <Characters>1291</Characters>
  <CharactersWithSpaces>1492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2022-04-29T10:28:00Z</dcterms:created>
  <dc:creator>User</dc:creator>
  <dc:description/>
  <dc:language>ru-RU</dc:language>
  <cp:lastModifiedBy>User</cp:lastModifiedBy>
  <dcterms:modified xsi:type="dcterms:W3CDTF">2022-04-29T11:05:00Z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