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A2" w:rsidRDefault="006C4D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4DA2" w:rsidRDefault="006C4DA2">
      <w:pPr>
        <w:pStyle w:val="ConsPlusNormal"/>
        <w:jc w:val="both"/>
        <w:outlineLvl w:val="0"/>
      </w:pPr>
    </w:p>
    <w:p w:rsidR="006C4DA2" w:rsidRDefault="006C4DA2">
      <w:pPr>
        <w:pStyle w:val="ConsPlusNormal"/>
        <w:outlineLvl w:val="0"/>
      </w:pPr>
      <w:r>
        <w:t>Зарегистрировано в Минюсте России 28 февраля 2022 г. N 67552</w:t>
      </w:r>
    </w:p>
    <w:p w:rsidR="006C4DA2" w:rsidRDefault="006C4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DA2" w:rsidRDefault="006C4DA2">
      <w:pPr>
        <w:pStyle w:val="ConsPlusNormal"/>
        <w:jc w:val="both"/>
      </w:pPr>
    </w:p>
    <w:p w:rsidR="006C4DA2" w:rsidRDefault="006C4DA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C4DA2" w:rsidRDefault="006C4DA2">
      <w:pPr>
        <w:pStyle w:val="ConsPlusTitle"/>
        <w:jc w:val="center"/>
      </w:pPr>
    </w:p>
    <w:p w:rsidR="006C4DA2" w:rsidRDefault="006C4DA2">
      <w:pPr>
        <w:pStyle w:val="ConsPlusTitle"/>
        <w:jc w:val="center"/>
      </w:pPr>
      <w:r>
        <w:t>ПРИКАЗ</w:t>
      </w:r>
    </w:p>
    <w:p w:rsidR="006C4DA2" w:rsidRDefault="006C4DA2">
      <w:pPr>
        <w:pStyle w:val="ConsPlusTitle"/>
        <w:jc w:val="center"/>
      </w:pPr>
      <w:r>
        <w:t>от 28 января 2022 г. N 26н</w:t>
      </w:r>
    </w:p>
    <w:p w:rsidR="006C4DA2" w:rsidRDefault="006C4DA2">
      <w:pPr>
        <w:pStyle w:val="ConsPlusTitle"/>
        <w:jc w:val="center"/>
      </w:pPr>
    </w:p>
    <w:p w:rsidR="006C4DA2" w:rsidRDefault="006C4DA2">
      <w:pPr>
        <w:pStyle w:val="ConsPlusTitle"/>
        <w:jc w:val="center"/>
      </w:pPr>
      <w:r>
        <w:t>ОБ УТВЕРЖДЕНИИ СТАНДАРТА</w:t>
      </w:r>
    </w:p>
    <w:p w:rsidR="006C4DA2" w:rsidRDefault="006C4DA2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6C4DA2" w:rsidRDefault="006C4DA2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6C4DA2" w:rsidRDefault="006C4DA2">
      <w:pPr>
        <w:pStyle w:val="ConsPlusTitle"/>
        <w:jc w:val="center"/>
      </w:pPr>
      <w:r>
        <w:t>РАБОТОДАТЕЛЯМ В ПОДБОРЕ НЕОБХОДИМЫХ РАБОТНИКОВ</w:t>
      </w:r>
    </w:p>
    <w:p w:rsidR="006C4DA2" w:rsidRDefault="006C4DA2">
      <w:pPr>
        <w:pStyle w:val="ConsPlusNormal"/>
      </w:pPr>
    </w:p>
    <w:p w:rsidR="006C4DA2" w:rsidRDefault="006C4D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8 пункта 3 статьи 7,</w:t>
        </w:r>
      </w:hyperlink>
      <w:r>
        <w:t xml:space="preserve"> </w:t>
      </w:r>
      <w:hyperlink r:id="rId7" w:history="1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</w:t>
      </w:r>
      <w:hyperlink r:id="rId8" w:history="1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 согласно приложению.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jc w:val="right"/>
      </w:pPr>
      <w:r>
        <w:t>Врио Министра</w:t>
      </w:r>
    </w:p>
    <w:p w:rsidR="006C4DA2" w:rsidRDefault="006C4DA2">
      <w:pPr>
        <w:pStyle w:val="ConsPlusNormal"/>
        <w:jc w:val="right"/>
      </w:pPr>
      <w:r>
        <w:t>О.Ю.БАТАЛИНА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jc w:val="right"/>
        <w:outlineLvl w:val="0"/>
      </w:pPr>
      <w:r>
        <w:t>Утвержден</w:t>
      </w:r>
    </w:p>
    <w:p w:rsidR="006C4DA2" w:rsidRDefault="006C4DA2">
      <w:pPr>
        <w:pStyle w:val="ConsPlusNormal"/>
        <w:jc w:val="right"/>
      </w:pPr>
      <w:r>
        <w:t>приказом Министерства труда</w:t>
      </w:r>
    </w:p>
    <w:p w:rsidR="006C4DA2" w:rsidRDefault="006C4DA2">
      <w:pPr>
        <w:pStyle w:val="ConsPlusNormal"/>
        <w:jc w:val="right"/>
      </w:pPr>
      <w:r>
        <w:t>и социальной защиты</w:t>
      </w:r>
    </w:p>
    <w:p w:rsidR="006C4DA2" w:rsidRDefault="006C4DA2">
      <w:pPr>
        <w:pStyle w:val="ConsPlusNormal"/>
        <w:jc w:val="right"/>
      </w:pPr>
      <w:r>
        <w:t>Российской Федерации</w:t>
      </w:r>
    </w:p>
    <w:p w:rsidR="006C4DA2" w:rsidRDefault="006C4DA2">
      <w:pPr>
        <w:pStyle w:val="ConsPlusNormal"/>
        <w:jc w:val="right"/>
      </w:pPr>
      <w:r>
        <w:t>от 28 января 2022 г. N 26н</w:t>
      </w:r>
    </w:p>
    <w:p w:rsidR="006C4DA2" w:rsidRDefault="006C4DA2">
      <w:pPr>
        <w:pStyle w:val="ConsPlusNormal"/>
        <w:jc w:val="both"/>
      </w:pPr>
    </w:p>
    <w:p w:rsidR="006C4DA2" w:rsidRDefault="006C4DA2">
      <w:pPr>
        <w:pStyle w:val="ConsPlusTitle"/>
        <w:jc w:val="center"/>
      </w:pPr>
      <w:bookmarkStart w:id="0" w:name="P30"/>
      <w:bookmarkEnd w:id="0"/>
      <w:r>
        <w:t>СТАНДАРТ</w:t>
      </w:r>
    </w:p>
    <w:p w:rsidR="006C4DA2" w:rsidRDefault="006C4DA2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6C4DA2" w:rsidRDefault="006C4DA2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6C4DA2" w:rsidRDefault="006C4DA2">
      <w:pPr>
        <w:pStyle w:val="ConsPlusTitle"/>
        <w:jc w:val="center"/>
      </w:pPr>
      <w:r>
        <w:t>РАБОТОДАТЕЛЯМ В ПОДБОРЕ НЕОБХОДИМЫХ РАБОТНИКОВ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Title"/>
        <w:jc w:val="center"/>
        <w:outlineLvl w:val="1"/>
      </w:pPr>
      <w:r>
        <w:t>I. Общие положения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  <w:r>
        <w:t xml:space="preserve">1. Настоящий Стандарт устанавливает требования к порядку осуществления полномочия в сфере занятости населения по оказанию государственной услуги содействия работодателям в подборе необходимых работников (далее соответственно - полномочие, государственная услуга), к составу, последовательности и срокам выполнения административных процедур (действий) при предоставлении государственной услуги, к реализации сервиса, требования к обеспечению </w:t>
      </w:r>
      <w:r>
        <w:lastRenderedPageBreak/>
        <w:t>процессов предоставления государственной услуги, а также показатели исполнения Стандарта, порядок представлении сведений, необходимых для расчета указанных показателей, методику расчета.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2. Государственная услуга предоставляется центрами занятости населения работодателям или их уполномоченным представителям (далее - работодатели).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осуществляется: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на Единой цифровой платформе в сфере занятости и трудовых отношений "Работа в России" &lt;1&gt; (далее - единая цифровая платформа), в федеральной государственной информационной системе "Единый портал государственных и муниципальных услуг (функций)" и на региональных порталах государственных и муниципальных услуг в разделах, посвященных порядку предоставления государственной услуги;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  <w:r>
        <w:t>непосредственно в помещениях государственных учреждений службы занятости населения (далее - центры занятости населения) в виде текстовой и графической информации, размещенной на стендах, плакатах и баннерах или консультаций с сотрудниками центра занятости населения.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4. Дополнительно информирование о порядке оказания государственной услуги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5. Перечень документов и сведений, необходимых для предоставления государственной услуги включает в себя:</w:t>
      </w:r>
    </w:p>
    <w:p w:rsidR="006C4DA2" w:rsidRDefault="006C4DA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информацию</w:t>
        </w:r>
      </w:hyperlink>
      <w:r>
        <w:t xml:space="preserve"> о вакансии, опубликованную на единой цифровой платформе по форме согласно приложению N 9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 Российской Федерации 29 декабря 2021 г., регистрационный N 66669) (далее - приказ Минтруда России N 738н);</w:t>
      </w:r>
    </w:p>
    <w:p w:rsidR="006C4DA2" w:rsidRDefault="006C4DA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заявление</w:t>
        </w:r>
      </w:hyperlink>
      <w:r>
        <w:t xml:space="preserve"> работодателя о содействии в подборе необходимых работников (далее - заявление) по форме согласно приложению N 8 к приказу Минтруда России N 738н;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сведения о государственной регистрации юридического лица или индивидуального предпринимателя, содержащиеся в Едином государственном реестре юридических лиц или Едином государственном реестре индивидуальных предпринимателей,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Работодатель вправе по собственной инициативе представить в центр занятости населения указанные сведения.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lastRenderedPageBreak/>
        <w:t>6. В заявлении работодатель может указать информацию о необходимости реализации центром занятости населения сервиса "Массовый отбор кандидатов на работу", сервиса "Организация собеседования с кандидатами на работу".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7. Заявление подается работодателем на основании информации о вакансии, опубликованной на единой цифровой платформе.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8. Заявление подается работодателем по собственной инициативе или в случае согласия с предложением центра занятости населения о предоставлении государственной услуги.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Заявление подается работодателем в центр занятости населения в форме электронного документа с использованием единой цифровой платформы.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Заявление в электронной форме подписывается работодателем простой электронной подписью, ключ которой получен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2021, N 1, ст. 114), или усиленной квалифицированной электронной подписью, либо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устанавливаемом Правительством Российской Федерации порядке &lt;2&gt;.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2021, N 50, ст. 8545).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  <w:r>
        <w:t>9. В случае если заявление подано работодателем в выходной или нерабочий праздничный день, днем подачи заявления считается следующий за ним рабочий день.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10. Центр занятости населения принимает заявление в день его подачи работодателем.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Уведомление о принятии заявления направляется работодателю в день его принятия.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11. Уведомления, предусмотренные настоящим Стандартом, формируются автоматически с использованием единой цифровой платформы. Информирование работодателя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работодателя, указанный в заявлении.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12. Предоставление государственной услуги приостанавливается в случае направления центром занятости населения предложения работодателю внести изменения в сведения о работодателе, содержащиеся в заявлении, в связи с выявленными противоречиями между сведениями, указанными работодателем в заявлении, и сведениями, содержащимися в Едином государственном реестре юридических лиц или Едином государственном реестре индивидуальных предпринимателей.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приостанавливается в этом случае до момента </w:t>
      </w:r>
      <w:r>
        <w:lastRenderedPageBreak/>
        <w:t xml:space="preserve">направления работодателем с использованием единой цифровой платформы в центр занятости населения согласия или отказа внести изменения в заявление в порядке, предусмотренном </w:t>
      </w:r>
      <w:hyperlink w:anchor="P115" w:history="1">
        <w:r>
          <w:rPr>
            <w:color w:val="0000FF"/>
          </w:rPr>
          <w:t>пунктом 24</w:t>
        </w:r>
      </w:hyperlink>
      <w:r>
        <w:t xml:space="preserve"> настоящего Стандарта.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13. Предоставление государственной услуги прекращается: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в связи с замещением работодателем соответствующих свободных рабочих мест (вакантной должности);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в связи с отказом работодателя от посредничества центра занятости населения путем отзыва заявления и информации о вакансии с использованием единой цифровой платформы;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в связи с отказом работодателя путем отзыва заявления с использованием единой цифровой платформы от предложения центра занятости населения внести изменения в сведения о работодателе, содержащиеся в заявлении;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в связи с невнесением работодателем изменений в информацию о вакансии в соответствии с предложением центра занятости населения в течение срока, предусмотренного </w:t>
      </w:r>
      <w:hyperlink w:anchor="P121" w:history="1">
        <w:r>
          <w:rPr>
            <w:color w:val="0000FF"/>
          </w:rPr>
          <w:t>подпунктом "б" пункта 27</w:t>
        </w:r>
      </w:hyperlink>
      <w:r>
        <w:t xml:space="preserve"> настоящего Стандарта, и при отсутствии подходящих кандидатур работников в течение 30 дней с момента принятия заявления;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в связи с длительным (более 1 месяца) отсутствием взаимодействия работодателя с центром занятости населения в электронной форме с использованием единой цифровой платформы в порядке, предусмотренном настоящим Стандартом.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14. Государственная услуга предоставляется бесплатно.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15. Работодатель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16. Работодатель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получением государственной услуги &lt;3&gt;.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Абзац 2 пункта 3.1 статьи 15</w:t>
        </w:r>
      </w:hyperlink>
      <w:r>
        <w:t xml:space="preserve"> Закона.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  <w:r>
        <w:t>17. В центрах занятости населения работодателям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&lt;4&gt;.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Абзац 3 пункта 3.1 статьи 15</w:t>
        </w:r>
      </w:hyperlink>
      <w:r>
        <w:t xml:space="preserve"> Закона.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  <w:r>
        <w:t>При личном посещении центра занятости населения работодатель (представитель работодателя) предъявляет паспорт или документ, его заменяющий, документ, подтверждающий полномочия представителя работодателя.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18. Результатом предоставления государственной услуги является подбор кандидатур и направление работодателю перечня кандидатур работников с использованием единой цифровой платформы.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Title"/>
        <w:jc w:val="center"/>
        <w:outlineLvl w:val="1"/>
      </w:pPr>
      <w:r>
        <w:t>III. Требования к составу, последовательности и срокам</w:t>
      </w:r>
    </w:p>
    <w:p w:rsidR="006C4DA2" w:rsidRDefault="006C4DA2">
      <w:pPr>
        <w:pStyle w:val="ConsPlusTitle"/>
        <w:jc w:val="center"/>
      </w:pPr>
      <w:r>
        <w:lastRenderedPageBreak/>
        <w:t>выполнения административных процедур (действий) и реализации</w:t>
      </w:r>
    </w:p>
    <w:p w:rsidR="006C4DA2" w:rsidRDefault="006C4DA2">
      <w:pPr>
        <w:pStyle w:val="ConsPlusTitle"/>
        <w:jc w:val="center"/>
      </w:pPr>
      <w:r>
        <w:t>сервисов при осуществлении полномочия</w:t>
      </w:r>
    </w:p>
    <w:p w:rsidR="006C4DA2" w:rsidRDefault="006C4DA2">
      <w:pPr>
        <w:pStyle w:val="ConsPlusNormal"/>
      </w:pPr>
    </w:p>
    <w:p w:rsidR="006C4DA2" w:rsidRDefault="006C4DA2">
      <w:pPr>
        <w:pStyle w:val="ConsPlusNormal"/>
        <w:ind w:firstLine="540"/>
        <w:jc w:val="both"/>
      </w:pPr>
      <w:r>
        <w:t>19. Государственная услуга включает следующие административные процедуры (действия):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1) формирование и направление работодателю предложения о предоставлении государственной услуги;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2) прием заявления работодателя;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3) внесение сведений, содержащихся в заявлении и в информации о вакансии, в регистр получателей государственных услуг в сфере занятости населения;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4) запрос сведений о государственной регистрации юридического лица или индивидуального предпринимателя, содержащихся в Едином государственном реестре юридических лиц или Едином государственном реестре индивидуальных предпринимателей;</w:t>
      </w:r>
    </w:p>
    <w:p w:rsidR="006C4DA2" w:rsidRDefault="006C4DA2">
      <w:pPr>
        <w:pStyle w:val="ConsPlusNormal"/>
        <w:spacing w:before="220"/>
        <w:ind w:firstLine="540"/>
        <w:jc w:val="both"/>
      </w:pPr>
      <w:bookmarkStart w:id="1" w:name="P96"/>
      <w:bookmarkEnd w:id="1"/>
      <w:r>
        <w:t>5) формирование перечня подходящих кандидатур работников;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6) уточнение критериев подбора необходимых работников при отсутствии подходящих кандидатур работников;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7) подбор работодателю необходимых кандидатур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информации о вакансии;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8) согласование с гражданами (кандидатами на работу) проведения переговоров с работодателем;</w:t>
      </w:r>
    </w:p>
    <w:p w:rsidR="006C4DA2" w:rsidRDefault="006C4DA2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9) направление работодателю уведомления, содержащего перечень подобранных кандидатур работников, результаты согласования с гражданами (кандидатами на работу) проведения переговоров с работодателем;</w:t>
      </w:r>
    </w:p>
    <w:p w:rsidR="006C4DA2" w:rsidRDefault="006C4DA2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10) ознакомление с результатами проведенных работодателем с гражданами (кандидатами на работу) переговоров, анализ причин незамещения вакансии.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20. Центр занятости населения, на основании информации о вакансии, размещенной на единой цифровой платформе, формирует и направляет работодателю в автоматическом режиме с использованием единой цифровой платформы предложение о предоставлении государственной услуги (далее - предложение) в срок не позднее следующего дня со дня размещения информации о вакансии на единой цифровой платформе.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Предложение содержит информацию: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о праве работодателя отказаться от предложения или согласиться с предложением путем направления заявления с использованием единой цифровой платформы.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21. Центр занятости населения вносит в регистр получателей государственных услуг в сфере занятости населения сведения о работодателе, содержащиеся в заявлении, и информации о вакансии или обновляет указанные сведения (в автоматическом режиме с использованием единой цифровой платформы) в следующем порядке: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если работодатель обратился за предоставлением государственной услуги впервые, в течение одного рабочего дня, следующего за днем подачи заявления, сведения о работодателе, </w:t>
      </w:r>
      <w:r>
        <w:lastRenderedPageBreak/>
        <w:t>содержащиеся в заявлении, и информация о вакансии поступают в автоматическом режиме в регистр получателей государственных услуг в сфере занятости населения;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если сведения о работодателе уже содержатся в регистре получателей государственных услуг в сфере занятости населения, центр занятости населения в течение одного рабочего дня, следующего за днем подачи заявления, осуществляет в автоматическом режиме с использованием единой цифровой платформы проверку имеющихся сведений о работодателе на предмет их обновления. После проведения проверки и обновления сведений о работодателе (при необходимости), сведения о работодателе, содержащиеся в заявлении, и информация о вакансии поступают в автоматическом режиме в регистр получателей государственных услуг в сфере занятости населения.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22. В день принятия заявления центр занятости населения направляет межведомственный запрос с использованием единой цифровой платформы на представление сведений о работодателе, содержащихся в Едином государственном реестре юридических лиц или Едином государственном реестре индивидуальных предпринимателей для подтверждения сведений, указанных в заявлении работодателя.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23. При получении информации о противоречиях между сведениями, указанными работодателем в заявлении, и сведениями, содержащимися в вышеуказанных реестрах, центр занятости населения направляет работодателю с использованием единой цифровой платформы в течение одного рабочего дня со дня выявления противоречий уведомление о приостановлении оказания государственной услуги, содержащее: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а) предложение внести изменения в сведения о работодателе, содержащиеся в заявлении (далее - изменения в заявление), с использованием единой цифровой платформы;</w:t>
      </w:r>
    </w:p>
    <w:p w:rsidR="006C4DA2" w:rsidRDefault="006C4DA2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б) информацию об обязанности работодателя не позднее 3 рабочих дней с момента получения уведомления направить в центр занятости населения с использованием единой цифровой платформы по своему выбору: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согласие с предложением внести изменения в заявление;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отказ от предложения внести изменения в заявление.</w:t>
      </w:r>
    </w:p>
    <w:p w:rsidR="006C4DA2" w:rsidRDefault="006C4DA2">
      <w:pPr>
        <w:pStyle w:val="ConsPlusNormal"/>
        <w:spacing w:before="220"/>
        <w:ind w:firstLine="540"/>
        <w:jc w:val="both"/>
      </w:pPr>
      <w:bookmarkStart w:id="5" w:name="P115"/>
      <w:bookmarkEnd w:id="5"/>
      <w:r>
        <w:t xml:space="preserve">24. При получении центром занятости населения в течение срока, предусмотренного </w:t>
      </w:r>
      <w:hyperlink w:anchor="P112" w:history="1">
        <w:r>
          <w:rPr>
            <w:color w:val="0000FF"/>
          </w:rPr>
          <w:t>подпунктом "б" пункта 23</w:t>
        </w:r>
      </w:hyperlink>
      <w:r>
        <w:t xml:space="preserve"> настоящего Стандарта, согласия работодателя с указанным предложением, изменения в заявление вносятся на единой цифровой платформе в автоматическом режиме. Работодатель подписывает изменения в заявление в форме электронного документа с использованием единой цифровой платформы.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Центр занятости населения осуществляет выполнение административных процедур (действий), предусмотренных </w:t>
      </w:r>
      <w:hyperlink w:anchor="P96" w:history="1">
        <w:r>
          <w:rPr>
            <w:color w:val="0000FF"/>
          </w:rPr>
          <w:t>подпунктом 5 пункта 19</w:t>
        </w:r>
      </w:hyperlink>
      <w:r>
        <w:t xml:space="preserve"> настоящего Стандарта.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25. При отказе работодателя от указанного предложения работодатель отзывает заявление.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26. Перечень подходящих кандидатур работников формируется в автоматизированном режиме с использованием технологии интеллектуального поиска кандидатур работников на единой цифровой платформе в срок, не позднее одного рабочего дня с момента принятия заявления, из не более 10 кандидатов на 1 вакантное рабочее место.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27. В случае отсутствия подходящих кандидатур работников, центр занятости населения направляет работодателю с использованием единой цифровой платформы уведомление в срок не позднее одного рабочего дня с момента принятия заявления, содержащее: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а) предложение внести изменения в информацию о вакансии с использованием единой </w:t>
      </w:r>
      <w:r>
        <w:lastRenderedPageBreak/>
        <w:t>цифровой платформы;</w:t>
      </w:r>
    </w:p>
    <w:p w:rsidR="006C4DA2" w:rsidRDefault="006C4DA2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б) информацию о том, что работодателю необходимо не позднее 3 рабочих дней с момента получения уведомления внести изменения в информацию о вакансии с использованием единой цифровой платформы.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28. В случае внесения работодателем в течение срока, предусмотренного </w:t>
      </w:r>
      <w:hyperlink w:anchor="P121" w:history="1">
        <w:r>
          <w:rPr>
            <w:color w:val="0000FF"/>
          </w:rPr>
          <w:t>подпунктом "б" пункта 27</w:t>
        </w:r>
      </w:hyperlink>
      <w:r>
        <w:t xml:space="preserve"> настоящего Стандарта, изменений в информацию о вакансии, работодатель подписывает изменения в заявление в форме электронного документа с использованием единой цифровой платформы.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Центр занятости населения при необходимости осуществляет модерацию информации о вакансии на единой цифровой платформе в течение одного рабочего дня, повторно осуществляет выполнение административных процедур (действий), предусмотренных </w:t>
      </w:r>
      <w:hyperlink w:anchor="P96" w:history="1">
        <w:r>
          <w:rPr>
            <w:color w:val="0000FF"/>
          </w:rPr>
          <w:t>подпунктом 5 пункта 19</w:t>
        </w:r>
      </w:hyperlink>
      <w:r>
        <w:t xml:space="preserve"> настоящего Стандарта.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29. В случае невнесения работодателем изменений в информацию о вакансии в течение срока, предусмотренного </w:t>
      </w:r>
      <w:hyperlink w:anchor="P121" w:history="1">
        <w:r>
          <w:rPr>
            <w:color w:val="0000FF"/>
          </w:rPr>
          <w:t>подпунктом "б" пункта 27</w:t>
        </w:r>
      </w:hyperlink>
      <w:r>
        <w:t xml:space="preserve"> настоящего Стандарта, и при отсутствии подходящих кандидатур работников в течение 30 дней с момента принятия заявления, предоставление государственной услуги прекращается.</w:t>
      </w:r>
    </w:p>
    <w:p w:rsidR="006C4DA2" w:rsidRDefault="006C4DA2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30. Центр занятости населения анализирует автоматически сформированный перечень подходящих кандидатур работников на предмет соответствия требованиям работодателя, содержащимся в информации о вакансии, и при необходимости вносит корректировки в перечень подходящих кандидатур работников, в срок не позднее 2 рабочих дней с момента принятия заявления.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Анализ перечня и подбор работодателю подходящих кандидатур работников осуществляется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информации о вакансии, предоставленной работодателем.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31. Центр занятости населения реализует сервис "Массовый отбор кандидатов на работу" в порядке, предусмотренном </w:t>
      </w:r>
      <w:hyperlink w:anchor="P146" w:history="1">
        <w:r>
          <w:rPr>
            <w:color w:val="0000FF"/>
          </w:rPr>
          <w:t>пунктами 36</w:t>
        </w:r>
      </w:hyperlink>
      <w:r>
        <w:t xml:space="preserve"> - </w:t>
      </w:r>
      <w:hyperlink w:anchor="P160" w:history="1">
        <w:r>
          <w:rPr>
            <w:color w:val="0000FF"/>
          </w:rPr>
          <w:t>41</w:t>
        </w:r>
      </w:hyperlink>
      <w:r>
        <w:t xml:space="preserve"> настоящего Стандарта, в случае массовой потребности работодателя в работниках (при необходимости замещения не менее 10 рабочих мест по одной вакансии) и при указании работодателем в заявлении информации о необходимости реализации данного сервиса.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32. Центр занятости населения согласовывает с гражданами (кандидатами на работу) готовность проведения переговоров о трудоустройстве (собеседования) с работодателем в срок не позднее 2 рабочих дней с момента принятия заявления.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Согласование осуществляется с использованием средств телефонной или электронной связи, включая сеть Интернет.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Центр занятости населения вносит на единую цифровую платформу информацию о результатах согласования с каждым гражданином (кандидатом на работу) проведения переговоров о трудоустройстве (собеседования) с работодателем, при необходимости вносит корректировки в перечень подходящих кандидатур работников.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Административные процедуры (действия), предусмотренные настоящим пунктом, не осуществляются центром занятости населения в случае реализации сервиса "Массовый отбор кандидатов на работу".</w:t>
      </w:r>
    </w:p>
    <w:p w:rsidR="006C4DA2" w:rsidRDefault="006C4DA2">
      <w:pPr>
        <w:pStyle w:val="ConsPlusNormal"/>
        <w:spacing w:before="220"/>
        <w:ind w:firstLine="540"/>
        <w:jc w:val="both"/>
      </w:pPr>
      <w:bookmarkStart w:id="8" w:name="P132"/>
      <w:bookmarkEnd w:id="8"/>
      <w:r>
        <w:t xml:space="preserve">33. Центр занятости населения в срок не позднее 2 рабочих дней с момента принятия </w:t>
      </w:r>
      <w:r>
        <w:lastRenderedPageBreak/>
        <w:t xml:space="preserve">заявления с использованием единой цифровой платформы направляет работодателю, за исключением случаев, предусмотренных </w:t>
      </w:r>
      <w:hyperlink w:anchor="P136" w:history="1">
        <w:r>
          <w:rPr>
            <w:color w:val="0000FF"/>
          </w:rPr>
          <w:t>пунктом 34</w:t>
        </w:r>
      </w:hyperlink>
      <w:r>
        <w:t xml:space="preserve"> настоящего Стандарта, уведомление, содержащее:</w:t>
      </w:r>
    </w:p>
    <w:p w:rsidR="006C4DA2" w:rsidRDefault="006C4DA2">
      <w:pPr>
        <w:pStyle w:val="ConsPlusNormal"/>
        <w:spacing w:before="220"/>
        <w:ind w:firstLine="540"/>
        <w:jc w:val="both"/>
      </w:pPr>
      <w:bookmarkStart w:id="9" w:name="P133"/>
      <w:bookmarkEnd w:id="9"/>
      <w:r>
        <w:t>а) перечень подобранных кандидатур работников и резюме по каждому кандидату;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б) информацию о порядке согласования работодателем с гражданами (кандидатами на работу) даты и времени проведения переговоров о трудоустройстве (собеседования) и направления в центр занятости населения сведений о результатах указанных переговоров (собеседования) в течение 14 дней или в иной срок, согласованный между работодателем и центром занятости населения и (или) предусмотренный законодательством, с использованием единой цифровой платформы.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Центр занятости населения реализует сервис "Организация собеседования с кандидатами на работу" в порядке, предусмотренном </w:t>
      </w:r>
      <w:hyperlink w:anchor="P161" w:history="1">
        <w:r>
          <w:rPr>
            <w:color w:val="0000FF"/>
          </w:rPr>
          <w:t>пунктами 42</w:t>
        </w:r>
      </w:hyperlink>
      <w:r>
        <w:t xml:space="preserve"> - </w:t>
      </w:r>
      <w:hyperlink w:anchor="P173" w:history="1">
        <w:r>
          <w:rPr>
            <w:color w:val="0000FF"/>
          </w:rPr>
          <w:t>47</w:t>
        </w:r>
      </w:hyperlink>
      <w:r>
        <w:t xml:space="preserve"> настоящего Стандарта, в случае указания работодателем в заявлении информации о необходимости реализации данного сервиса.</w:t>
      </w:r>
    </w:p>
    <w:p w:rsidR="006C4DA2" w:rsidRDefault="006C4DA2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>34. В случае реализации центром занятости населения сервиса "Массовый отбор кандидатов на работу", центр занятости населения в срок не позднее одиннадцати рабочих дней с момента принятия заявления направляет работодателю с использованием единой цифровой платформы уведомление, содержащее: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а) перечень подобранных кандидатур работников с указанием результатов проведения массового отбора по каждому кандидату;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б) информацию о порядке направления в центр занятости населения сведений о результатах переговоров о трудоустройстве (собеседования) с гражданами (кандидатами на работу) в течение 14 дней или в иной срок, согласованный между работодателем и центром занятости населения, или предусмотренный законодательством, с использованием единой цифровой платформы.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Центр занятости населения также направляет работодателю отчет о реализации сервиса "Массовый отбор кандидатов на работу".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35. Центр занятости населения ознакамливается с результатами проведенных работодателем переговоров о трудоустройстве (собеседования) с гражданами (кандидатами на работу), направленных работодателем в центр занятости населения с использованием единой цифровой платформы, анализирует информацию о причинах отклонения кандидатов.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С учетом результатов указанного анализа центр занятости населения повторно осуществляет административные процедуры, предусмотренные </w:t>
      </w:r>
      <w:hyperlink w:anchor="P96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101" w:history="1">
        <w:r>
          <w:rPr>
            <w:color w:val="0000FF"/>
          </w:rPr>
          <w:t>10 пункта 19</w:t>
        </w:r>
      </w:hyperlink>
      <w:r>
        <w:t xml:space="preserve"> настоящего Стандарта.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Title"/>
        <w:jc w:val="center"/>
        <w:outlineLvl w:val="1"/>
      </w:pPr>
      <w:r>
        <w:t>IV. Требования к реализации сервисов</w:t>
      </w:r>
    </w:p>
    <w:p w:rsidR="006C4DA2" w:rsidRDefault="006C4DA2">
      <w:pPr>
        <w:pStyle w:val="ConsPlusTitle"/>
        <w:jc w:val="center"/>
      </w:pPr>
      <w:r>
        <w:t>при осуществлении полномочия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  <w:bookmarkStart w:id="11" w:name="P146"/>
      <w:bookmarkEnd w:id="11"/>
      <w:r>
        <w:t xml:space="preserve">36. Центр занятости населения реализует сервис "Массовый отбор кандидатов на работу" (далее - сервис по массовому отбору) после выполнения административных процедур (действий), предусмотренных </w:t>
      </w:r>
      <w:hyperlink w:anchor="P125" w:history="1">
        <w:r>
          <w:rPr>
            <w:color w:val="0000FF"/>
          </w:rPr>
          <w:t>пунктом 30</w:t>
        </w:r>
      </w:hyperlink>
      <w:r>
        <w:t xml:space="preserve"> настоящего Стандарта.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37. Центр занятости населения реализует сервис по массовому отбору в соответствии с технологической картой, разработанной Министерством труда и социальной защиты Российской Федерации (далее - технологическая карта).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38. Порядок реализации сервиса по массовому отбору центром занятости населения включает в себя: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lastRenderedPageBreak/>
        <w:t>информирование работодателя о порядке и сроках реализации сервиса по массовому отбору, согласование даты и времени проведения массового отбора;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формирование списка участников граждан (кандидатов на работу), которым предлагается принять участие в массовом отборе (далее - участники массового отбора);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предварительное интервьюирование граждан (кандидатов на работу) по телефону, фиксация результатов интервью по каждому кандидату;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корректировку списка участников массового отбора;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информирование участников массового отбора о порядке, дате и времени, месте проведения массового отбора;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организацию проведения массового отбора с участием представителей работодателя, участников массового отбора (итоговую оценку участников массового отбора на соответствие требованиям, содержащимся в информации о вакансии, осуществляет работодатель);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фиксацию и направление работодателю результатов проведения массового отбора по каждому участнику массового отбора.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39. Результатами реализации сервиса по массовому отбору являются: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перечень подобранных кандидатур работников с указанием результатов массового отбора по каждому гражданину (кандидату на работу);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отчет центра занятости населения о реализации сервиса по массовому отбору.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40. Общий срок реализации сервиса по массовому отбору составляет не более 10 рабочих дней с момента подбора соответствующих кандидатур в рамках выполнения административной процедуры, предусмотренной </w:t>
      </w:r>
      <w:hyperlink w:anchor="P125" w:history="1">
        <w:r>
          <w:rPr>
            <w:color w:val="0000FF"/>
          </w:rPr>
          <w:t>пунктом 30</w:t>
        </w:r>
      </w:hyperlink>
      <w:r>
        <w:t xml:space="preserve"> настоящего Стандарта.</w:t>
      </w:r>
    </w:p>
    <w:p w:rsidR="006C4DA2" w:rsidRDefault="006C4DA2">
      <w:pPr>
        <w:pStyle w:val="ConsPlusNormal"/>
        <w:spacing w:before="220"/>
        <w:ind w:firstLine="540"/>
        <w:jc w:val="both"/>
      </w:pPr>
      <w:bookmarkStart w:id="12" w:name="P160"/>
      <w:bookmarkEnd w:id="12"/>
      <w:r>
        <w:t xml:space="preserve">41. Центр занятости населения по результатам реализации сервиса по массовому отбору переходит к выполнению последовательности административных процедур, предусмотренных </w:t>
      </w:r>
      <w:hyperlink w:anchor="P100" w:history="1">
        <w:r>
          <w:rPr>
            <w:color w:val="0000FF"/>
          </w:rPr>
          <w:t>подпунктами 9</w:t>
        </w:r>
      </w:hyperlink>
      <w:r>
        <w:t xml:space="preserve"> - </w:t>
      </w:r>
      <w:hyperlink w:anchor="P101" w:history="1">
        <w:r>
          <w:rPr>
            <w:color w:val="0000FF"/>
          </w:rPr>
          <w:t>10 пункта 19</w:t>
        </w:r>
      </w:hyperlink>
      <w:r>
        <w:t xml:space="preserve"> настоящего Стандарта.</w:t>
      </w:r>
    </w:p>
    <w:p w:rsidR="006C4DA2" w:rsidRDefault="006C4DA2">
      <w:pPr>
        <w:pStyle w:val="ConsPlusNormal"/>
        <w:spacing w:before="220"/>
        <w:ind w:firstLine="540"/>
        <w:jc w:val="both"/>
      </w:pPr>
      <w:bookmarkStart w:id="13" w:name="P161"/>
      <w:bookmarkEnd w:id="13"/>
      <w:r>
        <w:t xml:space="preserve">42. Центр занятости населения реализует сервис "Организация собеседования с кандидатами на работу" (далее - сервис по организации собеседования) после выполнения административных процедур (действий), предусмотренных </w:t>
      </w:r>
      <w:hyperlink w:anchor="P132" w:history="1">
        <w:r>
          <w:rPr>
            <w:color w:val="0000FF"/>
          </w:rPr>
          <w:t>пунктом 33</w:t>
        </w:r>
      </w:hyperlink>
      <w:r>
        <w:t xml:space="preserve"> настоящего Стандарта.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43. Центр занятости населения реализует сервис по организации собеседования в соответствии с технологической картой.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44. Порядок реализации сервиса центром занятости населения включает в себя: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информирование работодателя о порядке и сроках реализации сервиса по организации собеседования, в том числе о перечне оборудования и других условиях, которые центр занятости населения обеспечивает для работодателя в рамках сервиса;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согласование с работодателем графика проведения собеседования, формата (очно или дистанционно) проведения собеседования, даты и времени проведения собеседования, списка граждан (кандидатов на работу), участвующих в собеседовании (далее - участники собеседования);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информирование участников собеседования о дате, времени, месте проведения собеседования, формате (очно или дистанционно) проведения собеседования, направление им иной информации, необходимой для обеспечения их участия в собеседовании, проводимом </w:t>
      </w:r>
      <w:r>
        <w:lastRenderedPageBreak/>
        <w:t>работодателем;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обеспечение согласованных с работодателем условий проведения собеседования: обеспечение помещения и необходимого оборудования, в случае очного формата собеседования; обеспечение функционирования видео-конференц-связи во время проведения собеседования работодателем, в случае дистанционного формата проведения собеседования (непосредственно оценку участников собеседования на соответствие требованиям, содержащимся в информации о вакансии, осуществляет работодатель);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формирование отчета о реализации сервиса по организации собеседования.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45. Результатами реализации сервиса по организации собеседования являются: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обеспечение работодателю возможности проведения собеседования с гражданами (кандидатами на работу) в помещениях центра занятости населения или по видео-конференц-связи, организованной центром занятости населения;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отчет центра занятости населения о реализации сервиса по организации собеседования.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46. Общий срок реализации сервиса по организации собеседования составляет не более 6 рабочих дней с момента направления центром занятости населения работодателю перечня подобранных кандидатур работников в соответствии с </w:t>
      </w:r>
      <w:hyperlink w:anchor="P133" w:history="1">
        <w:r>
          <w:rPr>
            <w:color w:val="0000FF"/>
          </w:rPr>
          <w:t>подпунктом "а" пункта 33</w:t>
        </w:r>
      </w:hyperlink>
      <w:r>
        <w:t xml:space="preserve"> настоящего Стандарта.</w:t>
      </w:r>
    </w:p>
    <w:p w:rsidR="006C4DA2" w:rsidRDefault="006C4DA2">
      <w:pPr>
        <w:pStyle w:val="ConsPlusNormal"/>
        <w:spacing w:before="220"/>
        <w:ind w:firstLine="540"/>
        <w:jc w:val="both"/>
      </w:pPr>
      <w:bookmarkStart w:id="14" w:name="P173"/>
      <w:bookmarkEnd w:id="14"/>
      <w:r>
        <w:t xml:space="preserve">47. Центр занятости населения по результатам реализации сервиса по организации собеседования переходит к выполнению административных процедур (действий), предусмотренных </w:t>
      </w:r>
      <w:hyperlink w:anchor="P101" w:history="1">
        <w:r>
          <w:rPr>
            <w:color w:val="0000FF"/>
          </w:rPr>
          <w:t>подпунктом 10 пункта 19</w:t>
        </w:r>
      </w:hyperlink>
      <w:r>
        <w:t xml:space="preserve"> настоящего Стандарта.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Title"/>
        <w:jc w:val="center"/>
        <w:outlineLvl w:val="1"/>
      </w:pPr>
      <w:r>
        <w:t>V. Требования к обеспечению организации деятельности,</w:t>
      </w:r>
    </w:p>
    <w:p w:rsidR="006C4DA2" w:rsidRDefault="006C4DA2">
      <w:pPr>
        <w:pStyle w:val="ConsPlusTitle"/>
        <w:jc w:val="center"/>
      </w:pPr>
      <w:r>
        <w:t>показателям исполнения стандарта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  <w:r>
        <w:t>48. Предоставление государственной услуги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организации деятельности органов службы занятости в субъектах Российской Федерации.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 xml:space="preserve">49.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186" w:history="1">
        <w:r>
          <w:rPr>
            <w:color w:val="0000FF"/>
          </w:rPr>
          <w:t>приложении</w:t>
        </w:r>
      </w:hyperlink>
      <w:r>
        <w:t xml:space="preserve"> к настоящему Стандарту.</w:t>
      </w:r>
    </w:p>
    <w:p w:rsidR="006C4DA2" w:rsidRDefault="006C4DA2">
      <w:pPr>
        <w:pStyle w:val="ConsPlusNormal"/>
        <w:spacing w:before="220"/>
        <w:ind w:firstLine="540"/>
        <w:jc w:val="both"/>
      </w:pPr>
      <w:r>
        <w:t>50.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ind w:firstLine="540"/>
        <w:jc w:val="both"/>
      </w:pPr>
    </w:p>
    <w:p w:rsidR="006C4DA2" w:rsidRDefault="006C4DA2">
      <w:pPr>
        <w:pStyle w:val="ConsPlusNormal"/>
        <w:jc w:val="right"/>
        <w:outlineLvl w:val="1"/>
      </w:pPr>
      <w:bookmarkStart w:id="15" w:name="P186"/>
      <w:bookmarkEnd w:id="15"/>
      <w:r>
        <w:t>Приложение</w:t>
      </w:r>
    </w:p>
    <w:p w:rsidR="006C4DA2" w:rsidRDefault="006C4DA2">
      <w:pPr>
        <w:pStyle w:val="ConsPlusNormal"/>
        <w:jc w:val="right"/>
      </w:pPr>
      <w:r>
        <w:t>к стандарту деятельности по осуществлению</w:t>
      </w:r>
    </w:p>
    <w:p w:rsidR="006C4DA2" w:rsidRDefault="006C4DA2">
      <w:pPr>
        <w:pStyle w:val="ConsPlusNormal"/>
        <w:jc w:val="right"/>
      </w:pPr>
      <w:r>
        <w:t>полномочия в сфере занятости населения</w:t>
      </w:r>
    </w:p>
    <w:p w:rsidR="006C4DA2" w:rsidRDefault="006C4DA2">
      <w:pPr>
        <w:pStyle w:val="ConsPlusNormal"/>
        <w:jc w:val="right"/>
      </w:pPr>
      <w:r>
        <w:t>по оказанию государственной услуги</w:t>
      </w:r>
    </w:p>
    <w:p w:rsidR="006C4DA2" w:rsidRDefault="006C4DA2">
      <w:pPr>
        <w:pStyle w:val="ConsPlusNormal"/>
        <w:jc w:val="right"/>
      </w:pPr>
      <w:r>
        <w:t>содействия работодателям</w:t>
      </w:r>
    </w:p>
    <w:p w:rsidR="006C4DA2" w:rsidRDefault="006C4DA2">
      <w:pPr>
        <w:pStyle w:val="ConsPlusNormal"/>
        <w:jc w:val="right"/>
      </w:pPr>
      <w:r>
        <w:t>в подборе необходимых работников,</w:t>
      </w:r>
    </w:p>
    <w:p w:rsidR="006C4DA2" w:rsidRDefault="006C4DA2">
      <w:pPr>
        <w:pStyle w:val="ConsPlusNormal"/>
        <w:jc w:val="right"/>
      </w:pPr>
      <w:r>
        <w:t>утвержденному приказом Министерства</w:t>
      </w:r>
    </w:p>
    <w:p w:rsidR="006C4DA2" w:rsidRDefault="006C4DA2">
      <w:pPr>
        <w:pStyle w:val="ConsPlusNormal"/>
        <w:jc w:val="right"/>
      </w:pPr>
      <w:r>
        <w:lastRenderedPageBreak/>
        <w:t>труда и социальной защиты</w:t>
      </w:r>
    </w:p>
    <w:p w:rsidR="006C4DA2" w:rsidRDefault="006C4DA2">
      <w:pPr>
        <w:pStyle w:val="ConsPlusNormal"/>
        <w:jc w:val="right"/>
      </w:pPr>
      <w:r>
        <w:t>Российской Федерации</w:t>
      </w:r>
    </w:p>
    <w:p w:rsidR="006C4DA2" w:rsidRDefault="006C4DA2">
      <w:pPr>
        <w:pStyle w:val="ConsPlusNormal"/>
        <w:jc w:val="right"/>
      </w:pPr>
      <w:r>
        <w:t>от 28 января 2022 г. N 26н</w:t>
      </w:r>
    </w:p>
    <w:p w:rsidR="006C4DA2" w:rsidRDefault="006C4DA2">
      <w:pPr>
        <w:pStyle w:val="ConsPlusNormal"/>
        <w:jc w:val="both"/>
      </w:pPr>
    </w:p>
    <w:p w:rsidR="006C4DA2" w:rsidRDefault="006C4DA2">
      <w:pPr>
        <w:pStyle w:val="ConsPlusNormal"/>
        <w:jc w:val="right"/>
        <w:outlineLvl w:val="2"/>
      </w:pPr>
      <w:r>
        <w:t>Таблица</w:t>
      </w:r>
    </w:p>
    <w:p w:rsidR="006C4DA2" w:rsidRDefault="006C4DA2">
      <w:pPr>
        <w:pStyle w:val="ConsPlusNormal"/>
        <w:jc w:val="right"/>
      </w:pPr>
    </w:p>
    <w:p w:rsidR="006C4DA2" w:rsidRDefault="006C4DA2">
      <w:pPr>
        <w:pStyle w:val="ConsPlusTitle"/>
        <w:jc w:val="center"/>
      </w:pPr>
      <w:r>
        <w:t>Показатели исполнения стандарта осуществления полномочия</w:t>
      </w:r>
    </w:p>
    <w:p w:rsidR="006C4DA2" w:rsidRDefault="006C4DA2">
      <w:pPr>
        <w:pStyle w:val="ConsPlusTitle"/>
        <w:jc w:val="center"/>
      </w:pPr>
      <w:r>
        <w:t>в сфере занятости населения по оказанию государственной</w:t>
      </w:r>
    </w:p>
    <w:p w:rsidR="006C4DA2" w:rsidRDefault="006C4DA2">
      <w:pPr>
        <w:pStyle w:val="ConsPlusTitle"/>
        <w:jc w:val="center"/>
      </w:pPr>
      <w:r>
        <w:t>услуги содействия работодателям в подборе необходимых</w:t>
      </w:r>
    </w:p>
    <w:p w:rsidR="006C4DA2" w:rsidRDefault="006C4DA2">
      <w:pPr>
        <w:pStyle w:val="ConsPlusTitle"/>
        <w:jc w:val="center"/>
      </w:pPr>
      <w:r>
        <w:t>работников, сведения, необходимые для расчета показателей,</w:t>
      </w:r>
    </w:p>
    <w:p w:rsidR="006C4DA2" w:rsidRDefault="006C4DA2">
      <w:pPr>
        <w:pStyle w:val="ConsPlusTitle"/>
        <w:jc w:val="center"/>
      </w:pPr>
      <w:r>
        <w:t>методика оценки (расчета) показателей</w:t>
      </w:r>
    </w:p>
    <w:p w:rsidR="006C4DA2" w:rsidRDefault="006C4DA2">
      <w:pPr>
        <w:pStyle w:val="ConsPlusNormal"/>
        <w:jc w:val="both"/>
      </w:pPr>
    </w:p>
    <w:p w:rsidR="006C4DA2" w:rsidRDefault="006C4DA2">
      <w:pPr>
        <w:sectPr w:rsidR="006C4DA2" w:rsidSect="005F6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1"/>
        <w:gridCol w:w="1417"/>
        <w:gridCol w:w="2834"/>
        <w:gridCol w:w="4535"/>
      </w:tblGrid>
      <w:tr w:rsidR="006C4DA2">
        <w:tc>
          <w:tcPr>
            <w:tcW w:w="566" w:type="dxa"/>
          </w:tcPr>
          <w:p w:rsidR="006C4DA2" w:rsidRDefault="006C4DA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</w:tcPr>
          <w:p w:rsidR="006C4DA2" w:rsidRDefault="006C4D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6C4DA2" w:rsidRDefault="006C4D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4" w:type="dxa"/>
          </w:tcPr>
          <w:p w:rsidR="006C4DA2" w:rsidRDefault="006C4DA2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4535" w:type="dxa"/>
          </w:tcPr>
          <w:p w:rsidR="006C4DA2" w:rsidRDefault="006C4DA2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6C4DA2">
        <w:tc>
          <w:tcPr>
            <w:tcW w:w="566" w:type="dxa"/>
          </w:tcPr>
          <w:p w:rsidR="006C4DA2" w:rsidRDefault="006C4D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C4DA2" w:rsidRDefault="006C4DA2">
            <w:pPr>
              <w:pStyle w:val="ConsPlusNormal"/>
              <w:jc w:val="both"/>
            </w:pPr>
            <w:r>
              <w:t>Средний срок подбора необходимых работников по заявлению</w:t>
            </w:r>
          </w:p>
        </w:tc>
        <w:tc>
          <w:tcPr>
            <w:tcW w:w="1417" w:type="dxa"/>
          </w:tcPr>
          <w:p w:rsidR="006C4DA2" w:rsidRDefault="006C4DA2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834" w:type="dxa"/>
          </w:tcPr>
          <w:p w:rsidR="006C4DA2" w:rsidRDefault="006C4DA2">
            <w:pPr>
              <w:pStyle w:val="ConsPlusNormal"/>
              <w:jc w:val="both"/>
            </w:pPr>
            <w:r>
              <w:t>Отчеты, формируемые автоматически на единой цифровой платформе, в том числе следующие поля:</w:t>
            </w:r>
          </w:p>
          <w:p w:rsidR="006C4DA2" w:rsidRDefault="006C4DA2">
            <w:pPr>
              <w:pStyle w:val="ConsPlusNormal"/>
              <w:ind w:firstLine="283"/>
              <w:jc w:val="both"/>
            </w:pPr>
            <w:r>
              <w:t>- дата прекращения государственной услуги при замещении вакантной должности (по всем работодателям, по всем заявлениям);</w:t>
            </w:r>
          </w:p>
          <w:p w:rsidR="006C4DA2" w:rsidRDefault="006C4DA2">
            <w:pPr>
              <w:pStyle w:val="ConsPlusNormal"/>
              <w:ind w:firstLine="283"/>
              <w:jc w:val="both"/>
            </w:pPr>
            <w:r>
              <w:t>- дата принятия заявления (по всем работодателям, по всем заявлениям)</w:t>
            </w:r>
          </w:p>
        </w:tc>
        <w:tc>
          <w:tcPr>
            <w:tcW w:w="4535" w:type="dxa"/>
          </w:tcPr>
          <w:p w:rsidR="006C4DA2" w:rsidRDefault="006C4DA2">
            <w:pPr>
              <w:pStyle w:val="ConsPlusNormal"/>
              <w:ind w:firstLine="283"/>
              <w:jc w:val="both"/>
            </w:pPr>
            <w:r>
              <w:t>1. По всем заявлениям вычисляется срок прекращения государственной услуги при замещении вакантной должности по содействию центра занятости населения (разница между датой прекращения государственной услуги по указанному основанию и датой принятия заявления).</w:t>
            </w:r>
          </w:p>
          <w:p w:rsidR="006C4DA2" w:rsidRDefault="006C4DA2">
            <w:pPr>
              <w:pStyle w:val="ConsPlusNormal"/>
              <w:ind w:firstLine="283"/>
              <w:jc w:val="both"/>
            </w:pPr>
            <w:r>
              <w:t>2. Вычисляется среднее значение по срокам прекращения государственной услуги при замещении вакантной должности по содействию центра занятости населения в отчетном периоде по всем заявлениям</w:t>
            </w:r>
          </w:p>
        </w:tc>
      </w:tr>
      <w:tr w:rsidR="006C4DA2">
        <w:tc>
          <w:tcPr>
            <w:tcW w:w="566" w:type="dxa"/>
          </w:tcPr>
          <w:p w:rsidR="006C4DA2" w:rsidRDefault="006C4D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6C4DA2" w:rsidRDefault="006C4DA2">
            <w:pPr>
              <w:pStyle w:val="ConsPlusNormal"/>
              <w:jc w:val="both"/>
            </w:pPr>
            <w:r>
              <w:t>Средний срок направления работодателю уведомления с перечнем подобранных кандидатур работников с момента подачи заявления</w:t>
            </w:r>
          </w:p>
        </w:tc>
        <w:tc>
          <w:tcPr>
            <w:tcW w:w="1417" w:type="dxa"/>
          </w:tcPr>
          <w:p w:rsidR="006C4DA2" w:rsidRDefault="006C4DA2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2834" w:type="dxa"/>
          </w:tcPr>
          <w:p w:rsidR="006C4DA2" w:rsidRDefault="006C4DA2">
            <w:pPr>
              <w:pStyle w:val="ConsPlusNormal"/>
              <w:jc w:val="both"/>
            </w:pPr>
            <w:r>
              <w:t>Отчеты, автоматически формируемые на единой цифровой платформе, в том числе следующие поля:</w:t>
            </w:r>
          </w:p>
          <w:p w:rsidR="006C4DA2" w:rsidRDefault="006C4DA2">
            <w:pPr>
              <w:pStyle w:val="ConsPlusNormal"/>
              <w:ind w:firstLine="283"/>
              <w:jc w:val="both"/>
            </w:pPr>
            <w:r>
              <w:t>- дата направления перечня подобранных кандидатур работников (по всем заявлениям);</w:t>
            </w:r>
          </w:p>
          <w:p w:rsidR="006C4DA2" w:rsidRDefault="006C4DA2">
            <w:pPr>
              <w:pStyle w:val="ConsPlusNormal"/>
              <w:ind w:firstLine="283"/>
              <w:jc w:val="both"/>
            </w:pPr>
            <w:r>
              <w:t>- дата принятия заявления (по всем работодателям, по всем заявлениям)</w:t>
            </w:r>
          </w:p>
        </w:tc>
        <w:tc>
          <w:tcPr>
            <w:tcW w:w="4535" w:type="dxa"/>
            <w:vAlign w:val="bottom"/>
          </w:tcPr>
          <w:p w:rsidR="006C4DA2" w:rsidRDefault="006C4DA2">
            <w:pPr>
              <w:pStyle w:val="ConsPlusNormal"/>
              <w:ind w:firstLine="283"/>
              <w:jc w:val="both"/>
            </w:pPr>
            <w:r>
              <w:t>1. По всем заявлениям вычисляется срок направления перечня подобранных кандидатур работников, с момента поступления задачи сотруднику центра занятости населения (разница между датой направления перечня подобранных кандидатур работников и датой подачи заявления).</w:t>
            </w:r>
          </w:p>
          <w:p w:rsidR="006C4DA2" w:rsidRDefault="006C4DA2">
            <w:pPr>
              <w:pStyle w:val="ConsPlusNormal"/>
              <w:ind w:firstLine="283"/>
              <w:jc w:val="both"/>
            </w:pPr>
            <w:r>
              <w:t>2. Вычисляется среднее значение по срокам направления перечня подобранных кандидатур работников по всем заявлениям, с момента поступления задачи сотруднику центра занятости населения, всех работодателей</w:t>
            </w:r>
          </w:p>
        </w:tc>
      </w:tr>
      <w:tr w:rsidR="006C4DA2">
        <w:tc>
          <w:tcPr>
            <w:tcW w:w="566" w:type="dxa"/>
          </w:tcPr>
          <w:p w:rsidR="006C4DA2" w:rsidRDefault="006C4D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C4DA2" w:rsidRDefault="006C4DA2">
            <w:pPr>
              <w:pStyle w:val="ConsPlusNormal"/>
              <w:jc w:val="both"/>
            </w:pPr>
            <w:r>
              <w:t xml:space="preserve">Доля заявлений, по </w:t>
            </w:r>
            <w:r>
              <w:lastRenderedPageBreak/>
              <w:t>которым было принято решение о прекращении предоставления государственной услуги при длительном отсутствии</w:t>
            </w:r>
          </w:p>
          <w:p w:rsidR="006C4DA2" w:rsidRDefault="006C4DA2">
            <w:pPr>
              <w:pStyle w:val="ConsPlusNormal"/>
              <w:jc w:val="both"/>
            </w:pPr>
            <w:r>
              <w:t>взаимодействия работодателя с центром занятости населения</w:t>
            </w:r>
          </w:p>
        </w:tc>
        <w:tc>
          <w:tcPr>
            <w:tcW w:w="1417" w:type="dxa"/>
          </w:tcPr>
          <w:p w:rsidR="006C4DA2" w:rsidRDefault="006C4DA2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834" w:type="dxa"/>
            <w:vAlign w:val="bottom"/>
          </w:tcPr>
          <w:p w:rsidR="006C4DA2" w:rsidRDefault="006C4DA2">
            <w:pPr>
              <w:pStyle w:val="ConsPlusNormal"/>
              <w:jc w:val="both"/>
            </w:pPr>
            <w:r>
              <w:t xml:space="preserve">Отчеты, автоматически </w:t>
            </w:r>
            <w:r>
              <w:lastRenderedPageBreak/>
              <w:t>формируемые на единой цифровой платформе, в том числе следующие поля:</w:t>
            </w:r>
          </w:p>
          <w:p w:rsidR="006C4DA2" w:rsidRDefault="006C4DA2">
            <w:pPr>
              <w:pStyle w:val="ConsPlusNormal"/>
              <w:ind w:firstLine="283"/>
              <w:jc w:val="both"/>
            </w:pPr>
            <w:r>
              <w:t>- количество заявлений, по которым было принято решение о прекращении предоставления государственной услуги при длительном отсутствии взаимодействия работодателя с центром занятости населения;</w:t>
            </w:r>
          </w:p>
          <w:p w:rsidR="006C4DA2" w:rsidRDefault="006C4DA2">
            <w:pPr>
              <w:pStyle w:val="ConsPlusNormal"/>
              <w:ind w:firstLine="283"/>
              <w:jc w:val="both"/>
            </w:pPr>
            <w:r>
              <w:t>- общее количество заявлений, по которым было принято решение о прекращении государственной услуги</w:t>
            </w:r>
          </w:p>
        </w:tc>
        <w:tc>
          <w:tcPr>
            <w:tcW w:w="4535" w:type="dxa"/>
          </w:tcPr>
          <w:p w:rsidR="006C4DA2" w:rsidRDefault="006C4DA2">
            <w:pPr>
              <w:pStyle w:val="ConsPlusNormal"/>
              <w:ind w:firstLine="283"/>
              <w:jc w:val="both"/>
            </w:pPr>
            <w:r>
              <w:lastRenderedPageBreak/>
              <w:t xml:space="preserve">Отношение количества заявлений, по </w:t>
            </w:r>
            <w:r>
              <w:lastRenderedPageBreak/>
              <w:t>которым государственная услуга прекращена в связи с отсутствием взаимодействия работодателя с центром занятости населения к общему количеству заявлений, предоставление государственной услуги по которым прекращено</w:t>
            </w:r>
          </w:p>
        </w:tc>
      </w:tr>
      <w:tr w:rsidR="006C4DA2">
        <w:tc>
          <w:tcPr>
            <w:tcW w:w="566" w:type="dxa"/>
          </w:tcPr>
          <w:p w:rsidR="006C4DA2" w:rsidRDefault="006C4DA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6C4DA2" w:rsidRDefault="006C4DA2">
            <w:pPr>
              <w:pStyle w:val="ConsPlusNormal"/>
              <w:jc w:val="both"/>
            </w:pPr>
            <w:r>
              <w:t>Доля заявлений, по которым государственная услуга прекращена в связи с отказом работодателя от посредничества центра занятости населения</w:t>
            </w:r>
          </w:p>
        </w:tc>
        <w:tc>
          <w:tcPr>
            <w:tcW w:w="1417" w:type="dxa"/>
          </w:tcPr>
          <w:p w:rsidR="006C4DA2" w:rsidRDefault="006C4DA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834" w:type="dxa"/>
          </w:tcPr>
          <w:p w:rsidR="006C4DA2" w:rsidRDefault="006C4DA2">
            <w:pPr>
              <w:pStyle w:val="ConsPlusNormal"/>
              <w:jc w:val="both"/>
            </w:pPr>
            <w:r>
              <w:t>Отчеты, формируемые автоматически на единой цифровой платформе, в том числе следующие поля:</w:t>
            </w:r>
          </w:p>
          <w:p w:rsidR="006C4DA2" w:rsidRDefault="006C4DA2">
            <w:pPr>
              <w:pStyle w:val="ConsPlusNormal"/>
              <w:ind w:firstLine="283"/>
              <w:jc w:val="both"/>
            </w:pPr>
            <w:r>
              <w:t>- количество заявлений, по которым государственная услуга прекращена в связи с отказом работодателя от посредничества центра занятости населения;</w:t>
            </w:r>
          </w:p>
          <w:p w:rsidR="006C4DA2" w:rsidRDefault="006C4DA2">
            <w:pPr>
              <w:pStyle w:val="ConsPlusNormal"/>
              <w:ind w:firstLine="283"/>
              <w:jc w:val="both"/>
            </w:pPr>
            <w:r>
              <w:t>- общее количество заявлений, предоставление государственной услуги по которым прекращено</w:t>
            </w:r>
          </w:p>
        </w:tc>
        <w:tc>
          <w:tcPr>
            <w:tcW w:w="4535" w:type="dxa"/>
          </w:tcPr>
          <w:p w:rsidR="006C4DA2" w:rsidRDefault="006C4DA2">
            <w:pPr>
              <w:pStyle w:val="ConsPlusNormal"/>
              <w:ind w:firstLine="283"/>
              <w:jc w:val="both"/>
            </w:pPr>
            <w:r>
              <w:t>Отношение количества заявлений, по которым государственная услуга прекращена в связи с отказом работодателя от посредничества центра занятости населения к общему количеству заявлений, предоставление государственной услуги по которым прекращено</w:t>
            </w:r>
          </w:p>
        </w:tc>
      </w:tr>
    </w:tbl>
    <w:p w:rsidR="006C4DA2" w:rsidRDefault="006C4DA2">
      <w:pPr>
        <w:pStyle w:val="ConsPlusNormal"/>
        <w:jc w:val="both"/>
      </w:pPr>
    </w:p>
    <w:p w:rsidR="006C4DA2" w:rsidRDefault="006C4DA2">
      <w:pPr>
        <w:pStyle w:val="ConsPlusNormal"/>
        <w:jc w:val="both"/>
      </w:pPr>
    </w:p>
    <w:p w:rsidR="006C4DA2" w:rsidRDefault="006C4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DA2" w:rsidRDefault="006C4DA2">
      <w:bookmarkStart w:id="16" w:name="_GoBack"/>
      <w:bookmarkEnd w:id="16"/>
    </w:p>
    <w:sectPr w:rsidR="006C4DA2" w:rsidSect="007B52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A2"/>
    <w:rsid w:val="006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96311551FFEE5ED5BED3F82CCB6F7A23629BB6B73A7EBF4513D4E35C040360608E7705FC99D099D0AA5CC788A32086DB423BA2CmAP7K" TargetMode="External"/><Relationship Id="rId13" Type="http://schemas.openxmlformats.org/officeDocument/2006/relationships/hyperlink" Target="consultantplus://offline/ref=A0F96311551FFEE5ED5BED3F82CCB6F7A53F23BC6C72A7EBF4513D4E35C040361408BF7C5ACB885DCF50F2C17Am8P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F96311551FFEE5ED5BED3F82CCB6F7A23625B96875A7EBF4513D4E35C040360608E77958C89D099D0AA5CC788A32086DB423BA2CmAP7K" TargetMode="External"/><Relationship Id="rId12" Type="http://schemas.openxmlformats.org/officeDocument/2006/relationships/hyperlink" Target="consultantplus://offline/ref=A0F96311551FFEE5ED5BED3F82CCB6F7A53F26B26972A7EBF4513D4E35C040360608E7705ACE965CCF45A4903CDA21086BB421B930A7D066m3PF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F96311551FFEE5ED5BED3F82CCB6F7A23625B96875A7EBF4513D4E35C040360608E77958CA9D099D0AA5CC788A32086DB423BA2CmAP7K" TargetMode="External"/><Relationship Id="rId11" Type="http://schemas.openxmlformats.org/officeDocument/2006/relationships/hyperlink" Target="consultantplus://offline/ref=A0F96311551FFEE5ED5BED3F82CCB6F7A53F24B86973A7EBF4513D4E35C040360608E7705ACE955ECB45A4903CDA21086BB421B930A7D066m3PF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0F96311551FFEE5ED5BED3F82CCB6F7A23625B96875A7EBF4513D4E35C040360608E77659CD9D099D0AA5CC788A32086DB423BA2CmAP7K" TargetMode="External"/><Relationship Id="rId10" Type="http://schemas.openxmlformats.org/officeDocument/2006/relationships/hyperlink" Target="consultantplus://offline/ref=A0F96311551FFEE5ED5BED3F82CCB6F7A53F24B86973A7EBF4513D4E35C040360608E7705ACE955AC545A4903CDA21086BB421B930A7D066m3P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F96311551FFEE5ED5BED3F82CCB6F7A23625B96875A7EBF4513D4E35C040360608E7765ECB9D099D0AA5CC788A32086DB423BA2CmAP7K" TargetMode="External"/><Relationship Id="rId14" Type="http://schemas.openxmlformats.org/officeDocument/2006/relationships/hyperlink" Target="consultantplus://offline/ref=A0F96311551FFEE5ED5BED3F82CCB6F7A23625B96875A7EBF4513D4E35C040360608E77659CC9D099D0AA5CC788A32086DB423BA2CmA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5068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33889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Гиргушкина Ирина Юрьевна</dc:creator>
  <cp:lastModifiedBy>Гиргушкина Ирина Юрьевна</cp:lastModifiedBy>
  <cp:revision>1</cp:revision>
  <dcterms:created xsi:type="dcterms:W3CDTF">2022-03-05T10:15:00Z</dcterms:created>
  <dcterms:modified xsi:type="dcterms:W3CDTF">2022-03-05T10:16:00Z</dcterms:modified>
</cp:coreProperties>
</file>