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26E6" w14:textId="77777777" w:rsidR="003F767C" w:rsidRPr="00CA0B86" w:rsidRDefault="003F767C" w:rsidP="003F767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Удмуртская Республика всех приветствует, уважаемые коллеги!</w:t>
      </w:r>
    </w:p>
    <w:p w14:paraId="201D0625" w14:textId="77777777" w:rsidR="00A1599D" w:rsidRPr="00CA0B86" w:rsidRDefault="003F767C" w:rsidP="007622E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Подводя итоги недели, хочется сказать </w:t>
      </w:r>
      <w:r w:rsidRPr="007622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СПАСИБО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всем участникам!</w:t>
      </w:r>
    </w:p>
    <w:p w14:paraId="148182F3" w14:textId="77777777" w:rsidR="006F1626" w:rsidRPr="00CA0B86" w:rsidRDefault="00515D9A" w:rsidP="0064037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3F767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итуация 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кейса </w:t>
      </w:r>
      <w:r w:rsidR="003F767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была очень непростой и нам было крайне интересно изучить предложенные варианты решения.</w:t>
      </w:r>
    </w:p>
    <w:p w14:paraId="47895F05" w14:textId="77777777" w:rsidR="003F767C" w:rsidRPr="00CA0B86" w:rsidRDefault="003F767C" w:rsidP="0064037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Первыми выложили свое решение коллеги из Кемеровской области, г. Топки. Они предложили обсудить с гражданином возможность переобучения и убедить в его необходимости</w:t>
      </w:r>
      <w:r w:rsidR="00590A83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овладения востребованной профессией.</w:t>
      </w:r>
    </w:p>
    <w:p w14:paraId="7C0F2C3D" w14:textId="77777777" w:rsidR="00590A83" w:rsidRPr="00CA0B86" w:rsidRDefault="00590A83" w:rsidP="0064037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Коллеги из Чебулинского ГКУ ЦЗН Кемеровской области</w:t>
      </w:r>
      <w:r w:rsidR="00B22B37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рекомендуют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пригласить клиента на Ярмарку вакансий, </w:t>
      </w:r>
      <w:r w:rsidR="00515D9A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знакомит</w:t>
      </w:r>
      <w:r w:rsidR="00515D9A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вариантами временной занят</w:t>
      </w:r>
      <w:r w:rsidR="0026014B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с целью успешного 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трудоустройства.</w:t>
      </w:r>
    </w:p>
    <w:p w14:paraId="6D210FCD" w14:textId="77777777" w:rsidR="00515D9A" w:rsidRPr="00CA0B86" w:rsidRDefault="00515D9A" w:rsidP="0064037F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Владимирская область </w:t>
      </w:r>
      <w:r w:rsidR="00B22B37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советует</w:t>
      </w:r>
      <w:r w:rsidR="00666D7E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предложить гражданину вакансии тех 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работодателей, участвующих в региональной программе предоставления субсидии на возмещение юридическим лицам затрат на оплату труда граждан, освободившимся из МЛС.</w:t>
      </w:r>
    </w:p>
    <w:p w14:paraId="28681E31" w14:textId="77777777" w:rsidR="002E2CD6" w:rsidRPr="00CA0B86" w:rsidRDefault="00363433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Калининградский ЦЗН предлагает индивидуальное сопровождение клиента, а также не забывать о безопасности сотрудников.</w:t>
      </w:r>
    </w:p>
    <w:p w14:paraId="3D5AF4E0" w14:textId="77777777" w:rsidR="00363433" w:rsidRPr="00CA0B86" w:rsidRDefault="007622EC" w:rsidP="007622E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363433"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Ленинск-Кузнецкий ЦЗН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Кемеровской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области </w:t>
      </w:r>
      <w:r w:rsidR="00363433"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вовлекает</w:t>
      </w:r>
      <w:proofErr w:type="gramEnd"/>
      <w:r w:rsidR="00363433"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гражданина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совместное </w:t>
      </w:r>
      <w:r w:rsidR="00363433"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решение его проблемы.</w:t>
      </w:r>
      <w:r w:rsidR="000E4729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0E4729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Центр занятости города Новокузнецка Кемеровской о</w:t>
      </w:r>
      <w:r w:rsidR="00AF2FE2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бласти информирует гражданина </w:t>
      </w:r>
      <w:r w:rsidR="000E4729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возможности переобучения по проекту «Демография» и о мерах социальной поддержки. </w:t>
      </w:r>
    </w:p>
    <w:p w14:paraId="6570FC41" w14:textId="77777777" w:rsidR="000E4729" w:rsidRPr="00CA0B86" w:rsidRDefault="000E4729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Коллеги из Челябинской области действуют на опережение, не дожидаясь агрессивных действий со стороны гражданина. Они сразу привлекают сотрудников охранного предприятия, чтобы они присутствовали при приеме.</w:t>
      </w:r>
    </w:p>
    <w:p w14:paraId="3A8A435F" w14:textId="77777777" w:rsidR="000E4729" w:rsidRPr="00CA0B86" w:rsidRDefault="00583AD2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ГКУ ЦЗН г. Мариинска соглашаются с коллегами, что нужно предложить гражданину обучение в рамках проекта «Демография». Клиенту дают печатные материалы со списком имеющихся вакансий.</w:t>
      </w:r>
    </w:p>
    <w:p w14:paraId="654773B8" w14:textId="77777777" w:rsidR="00583AD2" w:rsidRPr="00CA0B86" w:rsidRDefault="0095252E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ЦЗН г. Переславля-Залесского Ярославской области</w:t>
      </w:r>
      <w:r w:rsidR="00762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5F21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предлагае</w:t>
      </w:r>
      <w:r w:rsidR="00DB3828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сразу же при клиенте договориться с работодателями о проведении с ним индивидуальных собеседований.</w:t>
      </w:r>
    </w:p>
    <w:p w14:paraId="012F3C61" w14:textId="77777777" w:rsidR="00B700AE" w:rsidRPr="00CA0B86" w:rsidRDefault="007622EC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ГКУ ЦЗН Тисульского района К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емеровской области </w:t>
      </w:r>
      <w:r w:rsidR="00B4030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узбасса</w:t>
      </w:r>
      <w:r w:rsidR="00B4030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поместили гражданина в комфортную обстановку. Они учли разные варианты дальнейшего диалога. При отсутствии желания мужчины устраиваться на работу, они его мотивируют.</w:t>
      </w:r>
    </w:p>
    <w:p w14:paraId="0C2C033F" w14:textId="77777777" w:rsidR="00F42B0F" w:rsidRPr="00CA0B86" w:rsidRDefault="00936D98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ГКУ ЦЗН г. Юрги Кемеровской области разобрали более конкретную ситуацию (с пояснениями о недостающем количестве баллов, желаемой профессии).</w:t>
      </w:r>
    </w:p>
    <w:p w14:paraId="0F854F99" w14:textId="77777777" w:rsidR="00AF2FE2" w:rsidRPr="00CA0B86" w:rsidRDefault="00AF2FE2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интересной форме представили свое решение коллеги из г. Набережные Челны Республики Татарстан.</w:t>
      </w:r>
    </w:p>
    <w:p w14:paraId="084B590B" w14:textId="77777777" w:rsidR="00936D98" w:rsidRPr="00CA0B86" w:rsidRDefault="00921C7E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Команда из </w:t>
      </w:r>
      <w:r w:rsidR="008F23B1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Чувашской Республики рассмотрела</w:t>
      </w: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много вариантов мотивации гражданина. А также они дали советы сотрудникам ЦЗН по психологической саморегуляции. </w:t>
      </w:r>
    </w:p>
    <w:p w14:paraId="4DA3BC85" w14:textId="77777777" w:rsidR="005C0D85" w:rsidRPr="00CA0B86" w:rsidRDefault="005C0D85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Команда службы занятости Соловьиного края (Курская область) очень интересно оформили свое решение. Также они предложили организовать мужчине встречу со специалистом по вопросам получения социальной пенсии. </w:t>
      </w:r>
    </w:p>
    <w:p w14:paraId="1D842162" w14:textId="77777777" w:rsidR="005C0D85" w:rsidRPr="00CA0B86" w:rsidRDefault="001220BE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Коллеги из ЦЗН Иркутской области решили действовать </w:t>
      </w:r>
      <w:proofErr w:type="spellStart"/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проактивно</w:t>
      </w:r>
      <w:proofErr w:type="spellEnd"/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предложив свои услуги членам семьи гражданина. </w:t>
      </w:r>
    </w:p>
    <w:p w14:paraId="71016D56" w14:textId="77777777" w:rsidR="008F23B1" w:rsidRPr="00CA0B86" w:rsidRDefault="00C21ACA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Команда Пермского края учла</w:t>
      </w:r>
      <w:r w:rsidR="008F23B1" w:rsidRPr="00CA0B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возможность покупки «пенсионных баллов». Они также предложили помощь в оформлении гражданина как малоимущего. </w:t>
      </w:r>
    </w:p>
    <w:p w14:paraId="5ECC7A0C" w14:textId="77777777" w:rsidR="00050F63" w:rsidRPr="00CA0B86" w:rsidRDefault="00C21ACA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ЦЗН г. Бийска Алтайского края </w:t>
      </w:r>
      <w:r w:rsidR="00B11B1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направили мужчину на конструктивный диалог и совместное решение проблемы.</w:t>
      </w:r>
    </w:p>
    <w:p w14:paraId="6572F74C" w14:textId="77777777" w:rsidR="00C21ACA" w:rsidRPr="00CA0B86" w:rsidRDefault="001C7BFE" w:rsidP="00936D98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Коллеги из Ульяновской области предложили гражданину заключить социальный контракт на поиск работы. </w:t>
      </w:r>
    </w:p>
    <w:p w14:paraId="06860FC1" w14:textId="77777777" w:rsidR="00196FAC" w:rsidRPr="00CA0B86" w:rsidRDefault="007622EC" w:rsidP="00196FAC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ГКУ Юго-В</w:t>
      </w:r>
      <w:r w:rsidR="00196FAC"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осточный межрайонный ЦЗН г. Стерлитамак и ЦЗН Красноярского края красиво оформили свои решения с использованием элементов бренда.  </w:t>
      </w:r>
    </w:p>
    <w:p w14:paraId="60171D3A" w14:textId="77777777" w:rsidR="00DB3828" w:rsidRPr="00CA0B86" w:rsidRDefault="008F4E63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Кадровый центр г. Калуги закрепил за клиентом персонального менеджера. Также они предложили участие в ярмарке вакансий и массовом отборе.</w:t>
      </w:r>
    </w:p>
    <w:p w14:paraId="71C92A29" w14:textId="77777777" w:rsidR="008F4E63" w:rsidRPr="00CA0B86" w:rsidRDefault="008F4E63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Коллеги из Нижегородской области рассмотрели несколько возможных вариантов получения пенсионных баллов помимо трудоустройства. </w:t>
      </w:r>
    </w:p>
    <w:p w14:paraId="4D635CE8" w14:textId="77777777" w:rsidR="00363433" w:rsidRPr="00CA0B86" w:rsidRDefault="002F5189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ЦЗН Липецкой области предложили организовать встречу с психологом под видом консультации сотрудника профессионального обучения с целью изменения карьерной траектории. </w:t>
      </w:r>
    </w:p>
    <w:p w14:paraId="77F00D6A" w14:textId="77777777" w:rsidR="003C0C2D" w:rsidRDefault="003C0C2D" w:rsidP="00B22B3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0B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Коллеги из Омской области рассмотрели разные варианты мотивации работодателя для трудоустройства гражданина, освобожденного из МЛС.</w:t>
      </w:r>
    </w:p>
    <w:p w14:paraId="4BA7E3B0" w14:textId="385993C8" w:rsidR="007B28BF" w:rsidRDefault="007622EC" w:rsidP="007B28BF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заключении еще раз благодарим коллег за активное участие в решении кейса недели!</w:t>
      </w:r>
    </w:p>
    <w:p w14:paraId="5500958D" w14:textId="3036BDD6" w:rsidR="003F767C" w:rsidRPr="00CA0B86" w:rsidRDefault="007B28BF" w:rsidP="007B28BF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рады передать эстафету Чувашской Республике!</w:t>
      </w:r>
    </w:p>
    <w:sectPr w:rsidR="003F767C" w:rsidRPr="00CA0B86" w:rsidSect="007622EC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39A"/>
    <w:rsid w:val="00050F63"/>
    <w:rsid w:val="000A6EEF"/>
    <w:rsid w:val="000E4729"/>
    <w:rsid w:val="00104967"/>
    <w:rsid w:val="001220BE"/>
    <w:rsid w:val="00145F21"/>
    <w:rsid w:val="00196FAC"/>
    <w:rsid w:val="001C7BFE"/>
    <w:rsid w:val="0026014B"/>
    <w:rsid w:val="002C2935"/>
    <w:rsid w:val="002E2CD6"/>
    <w:rsid w:val="002F5189"/>
    <w:rsid w:val="00363433"/>
    <w:rsid w:val="003C0C2D"/>
    <w:rsid w:val="003E5C5F"/>
    <w:rsid w:val="003F767C"/>
    <w:rsid w:val="00515D9A"/>
    <w:rsid w:val="0053625A"/>
    <w:rsid w:val="00540676"/>
    <w:rsid w:val="00583AD2"/>
    <w:rsid w:val="00587AE2"/>
    <w:rsid w:val="00590A83"/>
    <w:rsid w:val="005C0D85"/>
    <w:rsid w:val="005E29B9"/>
    <w:rsid w:val="00612020"/>
    <w:rsid w:val="0064037F"/>
    <w:rsid w:val="00666D7E"/>
    <w:rsid w:val="007622EC"/>
    <w:rsid w:val="007B28BF"/>
    <w:rsid w:val="008262F0"/>
    <w:rsid w:val="008D339A"/>
    <w:rsid w:val="008F23B1"/>
    <w:rsid w:val="008F4E63"/>
    <w:rsid w:val="00921C7E"/>
    <w:rsid w:val="00936D98"/>
    <w:rsid w:val="009403F4"/>
    <w:rsid w:val="0095252E"/>
    <w:rsid w:val="00A1599D"/>
    <w:rsid w:val="00A24429"/>
    <w:rsid w:val="00AA6418"/>
    <w:rsid w:val="00AF2FE2"/>
    <w:rsid w:val="00B11B1C"/>
    <w:rsid w:val="00B22B37"/>
    <w:rsid w:val="00B4030C"/>
    <w:rsid w:val="00B700AE"/>
    <w:rsid w:val="00B92EB2"/>
    <w:rsid w:val="00C0072E"/>
    <w:rsid w:val="00C21ACA"/>
    <w:rsid w:val="00CA0B86"/>
    <w:rsid w:val="00DB3828"/>
    <w:rsid w:val="00F4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E306"/>
  <w15:docId w15:val="{5518A6C1-3444-1F4E-8C7F-D7A3B22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Омельянович Е. Р.</dc:creator>
  <cp:keywords/>
  <dc:description/>
  <cp:lastModifiedBy>Алия Залалова</cp:lastModifiedBy>
  <cp:revision>35</cp:revision>
  <cp:lastPrinted>2023-04-25T10:34:00Z</cp:lastPrinted>
  <dcterms:created xsi:type="dcterms:W3CDTF">2023-04-25T06:40:00Z</dcterms:created>
  <dcterms:modified xsi:type="dcterms:W3CDTF">2023-05-10T15:40:00Z</dcterms:modified>
</cp:coreProperties>
</file>