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 4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Форма отчета о результатах пилотной апробации элементов методики измерения показателей клиентоцентричности 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 ГКУ ЯО ЦЗН г. Ярославля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 Отчет о результатах исполнения мероприятий в соответствии с дорожной картой</w:t>
        <w:br/>
      </w:r>
    </w:p>
    <w:tbl>
      <w:tblPr>
        <w:tblStyle w:val="a3"/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4271"/>
        <w:gridCol w:w="3163"/>
        <w:gridCol w:w="1820"/>
        <w:gridCol w:w="4966"/>
      </w:tblGrid>
      <w:tr>
        <w:trPr>
          <w:trHeight w:val="786" w:hRule="atLeast"/>
        </w:trPr>
        <w:tc>
          <w:tcPr>
            <w:tcW w:w="66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271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316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1820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4966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66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271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16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82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6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Приняли  участие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26.04.2022</w:t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состав рабочей группы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Исполнено.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Издан приказ ДГСЗН от 08.04.2022 №57 «О проведении пилотной апробации»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Утверждена дорожная карта пилотной апробации.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08.04.2022</w:t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1.Приказ ДГСЗН от 08.04.2022 №57 «О проведении пилотной апробации»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2. Протокол 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заседания рабочей группы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 проведению пилотной апробации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элементов методики измерения показателей клиентоцентричности в работе службы занятости населения Ярославской области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дорожная карта пилотной апробации.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3.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«Дорожную карту пилотной апробации элементов методики измерения показателей клиентоцентричности в СЗН».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hyperlink r:id="rId2">
              <w:r>
                <w:rPr>
                  <w:rFonts w:eastAsia="Calibri" w:cs="Times New Roman" w:ascii="Times New Roman" w:hAnsi="Times New Roman"/>
                  <w:b/>
                  <w:bCs/>
                  <w:kern w:val="0"/>
                  <w:sz w:val="24"/>
                  <w:szCs w:val="24"/>
                  <w:lang w:val="ru-RU" w:eastAsia="en-US" w:bidi="ar-SA"/>
                </w:rPr>
                <w:t>https://disk.yandex.ru/d/PU6mUNcMaOE-4w</w:t>
              </w:r>
            </w:hyperlink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перечня показателей клиентоцентричности в работе СЗН, пилотируемых регионе.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Издан Приказ ГКУ ЯО ЦЗН г. Ярославля от 08.04.2022 №51 «О проведении пилотной апробации»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08.04.2022</w:t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Приказ ГКУ ЯО ЦЗН г. Ярославля от 08.04.2022 №51 «О проведении пилотной апробации»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hyperlink r:id="rId3">
              <w:r>
                <w:rPr>
                  <w:rFonts w:eastAsia="Calibri" w:cs="Times New Roman" w:ascii="Times New Roman" w:hAnsi="Times New Roman"/>
                  <w:b/>
                  <w:kern w:val="0"/>
                  <w:sz w:val="24"/>
                  <w:szCs w:val="24"/>
                  <w:lang w:val="ru-RU" w:eastAsia="en-US" w:bidi="ar-SA"/>
                </w:rPr>
                <w:t>https://disk.yandex.ru/d/H83LGTQqqSROXw</w:t>
              </w:r>
            </w:hyperlink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Проведено анкетирование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25.04.2022-30.04.2022</w:t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hyperlink r:id="rId4">
              <w:r>
                <w:rPr>
                  <w:rFonts w:eastAsia="Calibri" w:cs="Times New Roman" w:ascii="Times New Roman" w:hAnsi="Times New Roman"/>
                  <w:b/>
                  <w:kern w:val="0"/>
                  <w:sz w:val="24"/>
                  <w:szCs w:val="24"/>
                  <w:lang w:val="ru-RU" w:eastAsia="en-US" w:bidi="ar-SA"/>
                </w:rPr>
                <w:t>https://disk.yandex.ru/d/Xl1idh-j-c7PXA</w:t>
              </w:r>
            </w:hyperlink>
          </w:p>
        </w:tc>
      </w:tr>
      <w:tr>
        <w:trPr>
          <w:trHeight w:val="360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сдача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66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показателей клиентоцентричности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240"/>
        <w:ind w:firstLine="709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Список вопросов, примечаний и предложений по улучшению методики измерения показателей клиентоцетричности, программы пилотной апробации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1. Считаем целесообразно уменьшить градацию шкалы оценки до 5, у клиентов вызывает затруднение определения уровня баллов.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 xml:space="preserve">2. При измерении показателей клиентоориентированности предлагаем использовать принцип персонализации, то есть  разделить обратную связь по сегментам и проводить опросы, предназначенные для определённого сегмента клиентов, это поможет </w:t>
      </w:r>
      <w:r>
        <w:rPr>
          <w:rStyle w:val="Style15"/>
          <w:rFonts w:cs="Times New Roman" w:ascii="Times New Roman" w:hAnsi="Times New Roman"/>
          <w:i w:val="false"/>
        </w:rPr>
        <w:t>ориентироваться   на интересы конкретных клиентов.</w:t>
      </w:r>
      <w:bookmarkStart w:id="0" w:name="_GoBack"/>
      <w:bookmarkEnd w:id="0"/>
    </w:p>
    <w:sectPr>
      <w:type w:val="nextPage"/>
      <w:pgSz w:orient="landscape" w:w="16817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21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c71b8"/>
    <w:rPr>
      <w:color w:val="0563C1" w:themeColor="hyperlink"/>
      <w:u w:val="single"/>
    </w:rPr>
  </w:style>
  <w:style w:type="character" w:styleId="Style15">
    <w:name w:val="Выделение"/>
    <w:basedOn w:val="DefaultParagraphFont"/>
    <w:uiPriority w:val="20"/>
    <w:qFormat/>
    <w:rsid w:val="000254e9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12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2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d/PU6mUNcMaOE-4w" TargetMode="External"/><Relationship Id="rId3" Type="http://schemas.openxmlformats.org/officeDocument/2006/relationships/hyperlink" Target="https://disk.yandex.ru/d/H83LGTQqqSROXw" TargetMode="External"/><Relationship Id="rId4" Type="http://schemas.openxmlformats.org/officeDocument/2006/relationships/hyperlink" Target="https://disk.yandex.ru/d/Xl1idh-j-c7PX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LibreOffice/7.3.2.2$Windows_X86_64 LibreOffice_project/49f2b1bff42cfccbd8f788c8dc32c1c309559be0</Application>
  <AppVersion>15.0000</AppVersion>
  <Pages>2</Pages>
  <Words>319</Words>
  <Characters>2416</Characters>
  <CharactersWithSpaces>2684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2022-05-30T13:38:00Z</dcterms:created>
  <dc:creator>Алия Залалова</dc:creator>
  <dc:description/>
  <dc:language>ru-RU</dc:language>
  <cp:lastModifiedBy>user</cp:lastModifiedBy>
  <dcterms:modified xsi:type="dcterms:W3CDTF">2022-06-01T08:41:00Z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